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E4DA2" w14:textId="7852ABCA" w:rsidR="00E10D4B" w:rsidRPr="00A51C53" w:rsidRDefault="00E10D4B" w:rsidP="00E10D4B">
      <w:pPr>
        <w:rPr>
          <w:rFonts w:ascii="Arial" w:hAnsi="Arial" w:cs="Arial"/>
          <w:sz w:val="20"/>
          <w:szCs w:val="20"/>
          <w:lang w:val="en-US"/>
        </w:rPr>
      </w:pPr>
    </w:p>
    <w:p w14:paraId="30158A99" w14:textId="5FE3D20E" w:rsidR="00BE611D" w:rsidRPr="00A51C53" w:rsidRDefault="00BE611D" w:rsidP="00BE611D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A51C53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14296EC2" wp14:editId="148AB194">
            <wp:extent cx="1645200" cy="21600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2D03F" w14:textId="7BDC04B0" w:rsidR="00BE611D" w:rsidRPr="00A51C53" w:rsidRDefault="00BE611D" w:rsidP="00BE611D">
      <w:pPr>
        <w:rPr>
          <w:rFonts w:ascii="Arial" w:hAnsi="Arial" w:cs="Arial"/>
          <w:sz w:val="20"/>
          <w:szCs w:val="20"/>
          <w:lang w:val="en-US"/>
        </w:rPr>
      </w:pPr>
    </w:p>
    <w:p w14:paraId="60ABD15C" w14:textId="77777777" w:rsidR="00BE611D" w:rsidRPr="00A51C53" w:rsidRDefault="00BE611D" w:rsidP="00BE611D">
      <w:pPr>
        <w:shd w:val="clear" w:color="auto" w:fill="A8D08D" w:themeFill="accent6" w:themeFillTint="99"/>
        <w:rPr>
          <w:rFonts w:ascii="Arial" w:hAnsi="Arial" w:cs="Arial"/>
          <w:sz w:val="20"/>
          <w:szCs w:val="20"/>
          <w:lang w:val="sr-Cyrl-RS"/>
        </w:rPr>
      </w:pPr>
    </w:p>
    <w:p w14:paraId="3A8B9369" w14:textId="77777777" w:rsidR="00BE611D" w:rsidRPr="00A51C53" w:rsidRDefault="00BE611D" w:rsidP="00BE611D">
      <w:pPr>
        <w:pStyle w:val="Heading1"/>
        <w:shd w:val="clear" w:color="auto" w:fill="4472C4" w:themeFill="accent1"/>
        <w:spacing w:line="240" w:lineRule="auto"/>
        <w:ind w:left="142" w:right="142"/>
        <w:rPr>
          <w:rFonts w:ascii="Arial" w:hAnsi="Arial" w:cs="Arial"/>
          <w:color w:val="FFFFFF" w:themeColor="background1"/>
          <w:sz w:val="44"/>
          <w:szCs w:val="44"/>
        </w:rPr>
      </w:pPr>
      <w:bookmarkStart w:id="0" w:name="_Toc104213596"/>
      <w:r w:rsidRPr="00A51C53">
        <w:rPr>
          <w:rFonts w:ascii="Arial" w:hAnsi="Arial" w:cs="Arial"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Факултет инжењерских наука у Крагујевцу</w:t>
      </w:r>
      <w:bookmarkEnd w:id="0"/>
    </w:p>
    <w:p w14:paraId="17A2E695" w14:textId="77777777" w:rsidR="00BE611D" w:rsidRPr="00A51C53" w:rsidRDefault="00BE611D" w:rsidP="00BE611D">
      <w:pPr>
        <w:shd w:val="clear" w:color="auto" w:fill="A8D08D" w:themeFill="accent6" w:themeFillTint="99"/>
        <w:rPr>
          <w:rFonts w:ascii="Arial" w:hAnsi="Arial" w:cs="Arial"/>
          <w:b/>
          <w:sz w:val="20"/>
          <w:szCs w:val="20"/>
          <w:lang w:val="sr-Cyrl-RS"/>
        </w:rPr>
      </w:pPr>
    </w:p>
    <w:p w14:paraId="5F74A7E3" w14:textId="77777777" w:rsidR="00BE611D" w:rsidRPr="00A51C53" w:rsidRDefault="00BE611D" w:rsidP="00BE611D">
      <w:pPr>
        <w:rPr>
          <w:rFonts w:ascii="Arial" w:hAnsi="Arial" w:cs="Arial"/>
          <w:b/>
          <w:sz w:val="24"/>
          <w:szCs w:val="24"/>
          <w:lang w:val="sr-Cyrl-RS"/>
        </w:rPr>
      </w:pPr>
    </w:p>
    <w:p w14:paraId="19598D6D" w14:textId="77777777" w:rsidR="00BE611D" w:rsidRPr="00A51C53" w:rsidRDefault="00BE611D" w:rsidP="00BE611D">
      <w:pPr>
        <w:rPr>
          <w:rFonts w:ascii="Arial" w:hAnsi="Arial" w:cs="Arial"/>
          <w:b/>
          <w:sz w:val="24"/>
          <w:szCs w:val="24"/>
          <w:lang w:val="sr-Cyrl-RS"/>
        </w:rPr>
      </w:pPr>
    </w:p>
    <w:p w14:paraId="1B935FE6" w14:textId="77777777" w:rsidR="00BE611D" w:rsidRPr="00A51C53" w:rsidRDefault="00BE611D" w:rsidP="00BE611D">
      <w:pPr>
        <w:rPr>
          <w:rFonts w:ascii="Arial" w:hAnsi="Arial" w:cs="Arial"/>
          <w:b/>
          <w:sz w:val="24"/>
          <w:szCs w:val="24"/>
          <w:lang w:val="sr-Cyrl-RS"/>
        </w:rPr>
      </w:pPr>
    </w:p>
    <w:p w14:paraId="7FD2B119" w14:textId="77777777" w:rsidR="00BE611D" w:rsidRPr="00A51C53" w:rsidRDefault="00BE611D" w:rsidP="00BE611D">
      <w:pPr>
        <w:rPr>
          <w:rFonts w:ascii="Arial" w:hAnsi="Arial" w:cs="Arial"/>
          <w:b/>
          <w:sz w:val="24"/>
          <w:szCs w:val="24"/>
          <w:lang w:val="sr-Cyrl-RS"/>
        </w:rPr>
      </w:pPr>
    </w:p>
    <w:p w14:paraId="50E11546" w14:textId="77777777" w:rsidR="00BE611D" w:rsidRPr="00A51C53" w:rsidRDefault="00BE611D" w:rsidP="00BE611D">
      <w:pPr>
        <w:rPr>
          <w:rFonts w:ascii="Arial" w:hAnsi="Arial" w:cs="Arial"/>
          <w:b/>
          <w:sz w:val="24"/>
          <w:szCs w:val="24"/>
          <w:lang w:val="sr-Cyrl-RS"/>
        </w:rPr>
      </w:pPr>
    </w:p>
    <w:p w14:paraId="65FA0EBF" w14:textId="77777777" w:rsidR="00BE611D" w:rsidRPr="00A51C53" w:rsidRDefault="00BE611D" w:rsidP="00BE611D">
      <w:pPr>
        <w:rPr>
          <w:rFonts w:ascii="Arial" w:hAnsi="Arial" w:cs="Arial"/>
          <w:b/>
          <w:sz w:val="24"/>
          <w:szCs w:val="24"/>
          <w:lang w:val="sr-Cyrl-RS"/>
        </w:rPr>
      </w:pPr>
    </w:p>
    <w:p w14:paraId="451499F1" w14:textId="77777777" w:rsidR="00BE611D" w:rsidRPr="00A51C53" w:rsidRDefault="00BE611D" w:rsidP="00BE611D">
      <w:pPr>
        <w:rPr>
          <w:rFonts w:ascii="Arial" w:hAnsi="Arial" w:cs="Arial"/>
          <w:b/>
          <w:sz w:val="24"/>
          <w:szCs w:val="24"/>
          <w:lang w:val="sr-Cyrl-RS"/>
        </w:rPr>
      </w:pPr>
    </w:p>
    <w:p w14:paraId="42628340" w14:textId="77777777" w:rsidR="00BE611D" w:rsidRPr="00A51C53" w:rsidRDefault="00BE611D" w:rsidP="00BE611D">
      <w:pPr>
        <w:rPr>
          <w:rFonts w:ascii="Arial" w:hAnsi="Arial" w:cs="Arial"/>
          <w:b/>
          <w:sz w:val="24"/>
          <w:szCs w:val="24"/>
          <w:lang w:val="sr-Cyrl-RS"/>
        </w:rPr>
      </w:pPr>
    </w:p>
    <w:p w14:paraId="5851F9C7" w14:textId="77777777" w:rsidR="00BE611D" w:rsidRPr="00A51C53" w:rsidRDefault="00BE611D" w:rsidP="00BE611D">
      <w:pPr>
        <w:rPr>
          <w:rFonts w:ascii="Arial" w:hAnsi="Arial" w:cs="Arial"/>
          <w:b/>
          <w:sz w:val="24"/>
          <w:szCs w:val="24"/>
          <w:lang w:val="sr-Cyrl-RS"/>
        </w:rPr>
      </w:pPr>
    </w:p>
    <w:p w14:paraId="5BE824BA" w14:textId="77777777" w:rsidR="00BE611D" w:rsidRPr="00A51C53" w:rsidRDefault="00BE611D" w:rsidP="00BE611D">
      <w:pPr>
        <w:rPr>
          <w:rFonts w:ascii="Arial" w:hAnsi="Arial" w:cs="Arial"/>
          <w:b/>
          <w:sz w:val="24"/>
          <w:szCs w:val="24"/>
          <w:lang w:val="sr-Cyrl-RS"/>
        </w:rPr>
      </w:pPr>
    </w:p>
    <w:p w14:paraId="73D5E0D0" w14:textId="77777777" w:rsidR="00BE611D" w:rsidRPr="00A51C53" w:rsidRDefault="00BE611D" w:rsidP="00BE611D">
      <w:pPr>
        <w:rPr>
          <w:rFonts w:ascii="Arial" w:hAnsi="Arial" w:cs="Arial"/>
          <w:b/>
          <w:sz w:val="32"/>
          <w:szCs w:val="32"/>
          <w:lang w:val="sr-Cyrl-RS"/>
        </w:rPr>
      </w:pPr>
      <w:r w:rsidRPr="00A51C53">
        <w:rPr>
          <w:rFonts w:ascii="Arial" w:hAnsi="Arial" w:cs="Arial"/>
          <w:b/>
          <w:sz w:val="32"/>
          <w:szCs w:val="32"/>
          <w:lang w:val="sr-Cyrl-RS"/>
        </w:rPr>
        <w:t>Сестре Јањић 6, 34000 Крагујевац</w:t>
      </w:r>
    </w:p>
    <w:p w14:paraId="6F1E8552" w14:textId="77777777" w:rsidR="00BE611D" w:rsidRPr="00A51C53" w:rsidRDefault="00BE611D" w:rsidP="00BE611D">
      <w:pPr>
        <w:rPr>
          <w:rFonts w:ascii="Arial" w:hAnsi="Arial" w:cs="Arial"/>
          <w:b/>
          <w:sz w:val="32"/>
          <w:szCs w:val="32"/>
          <w:lang w:val="sr-Cyrl-RS"/>
        </w:rPr>
      </w:pPr>
      <w:r w:rsidRPr="00A51C53">
        <w:rPr>
          <w:rFonts w:ascii="Arial" w:hAnsi="Arial" w:cs="Arial"/>
          <w:b/>
          <w:sz w:val="32"/>
          <w:szCs w:val="32"/>
          <w:lang w:val="sr-Cyrl-RS"/>
        </w:rPr>
        <w:t>Телефон: 034/336-000</w:t>
      </w:r>
    </w:p>
    <w:p w14:paraId="00ED7B13" w14:textId="77777777" w:rsidR="00BE611D" w:rsidRPr="00A51C53" w:rsidRDefault="00BE611D" w:rsidP="00BE611D">
      <w:pPr>
        <w:rPr>
          <w:rFonts w:ascii="Arial" w:hAnsi="Arial" w:cs="Arial"/>
          <w:b/>
          <w:sz w:val="32"/>
          <w:szCs w:val="32"/>
          <w:lang w:val="sr-Cyrl-RS"/>
        </w:rPr>
      </w:pPr>
      <w:r w:rsidRPr="00A51C53">
        <w:rPr>
          <w:rFonts w:ascii="Arial" w:hAnsi="Arial" w:cs="Arial"/>
          <w:b/>
          <w:sz w:val="32"/>
          <w:szCs w:val="32"/>
          <w:lang w:val="sr-Cyrl-RS"/>
        </w:rPr>
        <w:t>E-</w:t>
      </w:r>
      <w:proofErr w:type="spellStart"/>
      <w:r w:rsidRPr="00A51C53">
        <w:rPr>
          <w:rFonts w:ascii="Arial" w:hAnsi="Arial" w:cs="Arial"/>
          <w:b/>
          <w:sz w:val="32"/>
          <w:szCs w:val="32"/>
          <w:lang w:val="sr-Cyrl-RS"/>
        </w:rPr>
        <w:t>mail</w:t>
      </w:r>
      <w:proofErr w:type="spellEnd"/>
      <w:r w:rsidRPr="00A51C53">
        <w:rPr>
          <w:rFonts w:ascii="Arial" w:hAnsi="Arial" w:cs="Arial"/>
          <w:b/>
          <w:sz w:val="32"/>
          <w:szCs w:val="32"/>
          <w:lang w:val="sr-Cyrl-RS"/>
        </w:rPr>
        <w:t xml:space="preserve">: </w:t>
      </w:r>
      <w:hyperlink r:id="rId9" w:history="1">
        <w:r w:rsidRPr="00A51C53">
          <w:rPr>
            <w:rStyle w:val="Hyperlink"/>
            <w:rFonts w:ascii="Arial" w:hAnsi="Arial" w:cs="Arial"/>
            <w:b/>
            <w:color w:val="C00000"/>
            <w:sz w:val="32"/>
            <w:szCs w:val="32"/>
            <w:u w:val="none"/>
            <w:lang w:val="en-US"/>
          </w:rPr>
          <w:t>kontakt@fink.rs</w:t>
        </w:r>
      </w:hyperlink>
    </w:p>
    <w:p w14:paraId="31974B1D" w14:textId="77777777" w:rsidR="00BE611D" w:rsidRPr="00A51C53" w:rsidRDefault="00BE611D" w:rsidP="00BE611D">
      <w:pPr>
        <w:rPr>
          <w:rStyle w:val="Hyperlink"/>
          <w:rFonts w:ascii="Arial" w:hAnsi="Arial" w:cs="Arial"/>
          <w:b/>
          <w:color w:val="C00000"/>
          <w:sz w:val="32"/>
          <w:szCs w:val="32"/>
          <w:u w:val="none"/>
          <w:lang w:val="sr-Cyrl-RS"/>
        </w:rPr>
        <w:sectPr w:rsidR="00BE611D" w:rsidRPr="00A51C53" w:rsidSect="006658A5">
          <w:headerReference w:type="default" r:id="rId10"/>
          <w:footerReference w:type="default" r:id="rId11"/>
          <w:pgSz w:w="11906" w:h="16838" w:code="9"/>
          <w:pgMar w:top="1134" w:right="1418" w:bottom="992" w:left="1418" w:header="709" w:footer="709" w:gutter="0"/>
          <w:cols w:space="708"/>
          <w:docGrid w:linePitch="360"/>
        </w:sectPr>
      </w:pPr>
      <w:r w:rsidRPr="00A51C53">
        <w:rPr>
          <w:rFonts w:ascii="Arial" w:hAnsi="Arial" w:cs="Arial"/>
          <w:b/>
          <w:sz w:val="32"/>
          <w:szCs w:val="32"/>
          <w:lang w:val="en-US"/>
        </w:rPr>
        <w:t xml:space="preserve">Web: </w:t>
      </w:r>
      <w:hyperlink r:id="rId12" w:history="1">
        <w:r w:rsidRPr="00A51C53">
          <w:rPr>
            <w:rStyle w:val="Hyperlink"/>
            <w:rFonts w:ascii="Arial" w:hAnsi="Arial" w:cs="Arial"/>
            <w:b/>
            <w:color w:val="C00000"/>
            <w:sz w:val="32"/>
            <w:szCs w:val="32"/>
            <w:u w:val="none"/>
            <w:lang w:val="en-US"/>
          </w:rPr>
          <w:t>www.fink.rs</w:t>
        </w:r>
      </w:hyperlink>
    </w:p>
    <w:p w14:paraId="3544A572" w14:textId="77777777" w:rsidR="00A51C53" w:rsidRPr="00A51C53" w:rsidRDefault="00A51C53" w:rsidP="00A51C53">
      <w:pPr>
        <w:pStyle w:val="NormalWeb"/>
        <w:jc w:val="both"/>
        <w:rPr>
          <w:rFonts w:ascii="Arial" w:hAnsi="Arial" w:cs="Arial"/>
          <w:lang w:val="en-US"/>
        </w:rPr>
      </w:pPr>
      <w:proofErr w:type="spellStart"/>
      <w:r w:rsidRPr="00A51C53">
        <w:rPr>
          <w:rFonts w:ascii="Arial" w:hAnsi="Arial" w:cs="Arial"/>
        </w:rPr>
        <w:lastRenderedPageBreak/>
        <w:t>Факултет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инжењерских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наука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Универзитета</w:t>
      </w:r>
      <w:proofErr w:type="spellEnd"/>
      <w:r w:rsidRPr="00A51C53">
        <w:rPr>
          <w:rFonts w:ascii="Arial" w:hAnsi="Arial" w:cs="Arial"/>
        </w:rPr>
        <w:t xml:space="preserve"> у </w:t>
      </w:r>
      <w:proofErr w:type="spellStart"/>
      <w:r w:rsidRPr="00A51C53">
        <w:rPr>
          <w:rFonts w:ascii="Arial" w:hAnsi="Arial" w:cs="Arial"/>
        </w:rPr>
        <w:t>Крагујевцу</w:t>
      </w:r>
      <w:proofErr w:type="spellEnd"/>
      <w:r w:rsidRPr="00A51C53">
        <w:rPr>
          <w:rFonts w:ascii="Arial" w:hAnsi="Arial" w:cs="Arial"/>
        </w:rPr>
        <w:t xml:space="preserve"> РАСПИСУЈЕ</w:t>
      </w:r>
      <w:r w:rsidRPr="00A51C53">
        <w:rPr>
          <w:rFonts w:ascii="Arial" w:hAnsi="Arial" w:cs="Arial"/>
          <w:lang w:val="sr-Cyrl-CS"/>
        </w:rPr>
        <w:t>:</w:t>
      </w:r>
      <w:r w:rsidRPr="00A51C53">
        <w:rPr>
          <w:rFonts w:ascii="Arial" w:hAnsi="Arial" w:cs="Arial"/>
          <w:lang w:val="en-US"/>
        </w:rPr>
        <w:t xml:space="preserve"> </w:t>
      </w:r>
    </w:p>
    <w:p w14:paraId="258BE99F" w14:textId="37EBBCAF" w:rsidR="00A51C53" w:rsidRPr="00A51C53" w:rsidRDefault="008D2AEC" w:rsidP="00A51C53">
      <w:pPr>
        <w:pStyle w:val="NormalWeb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14:paraId="038E3F20" w14:textId="77777777" w:rsidR="00A51C53" w:rsidRPr="00A51C53" w:rsidRDefault="00A51C53" w:rsidP="00A51C53">
      <w:pPr>
        <w:pStyle w:val="Heading3"/>
        <w:jc w:val="center"/>
        <w:rPr>
          <w:rFonts w:ascii="Arial" w:hAnsi="Arial" w:cs="Arial"/>
          <w:color w:val="auto"/>
          <w:sz w:val="36"/>
          <w:szCs w:val="36"/>
        </w:rPr>
      </w:pPr>
      <w:r w:rsidRPr="00A51C53">
        <w:rPr>
          <w:rFonts w:ascii="Arial" w:hAnsi="Arial" w:cs="Arial"/>
          <w:color w:val="auto"/>
          <w:sz w:val="36"/>
          <w:szCs w:val="36"/>
        </w:rPr>
        <w:t xml:space="preserve">К О Н К У Р С  </w:t>
      </w:r>
    </w:p>
    <w:p w14:paraId="0318513F" w14:textId="77777777" w:rsidR="00A51C53" w:rsidRDefault="00A51C53" w:rsidP="00A51C53">
      <w:pPr>
        <w:pStyle w:val="Heading3"/>
        <w:jc w:val="center"/>
        <w:rPr>
          <w:rFonts w:ascii="Arial" w:hAnsi="Arial" w:cs="Arial"/>
          <w:color w:val="auto"/>
          <w:sz w:val="36"/>
          <w:szCs w:val="36"/>
        </w:rPr>
      </w:pPr>
      <w:proofErr w:type="spellStart"/>
      <w:r w:rsidRPr="00A51C53">
        <w:rPr>
          <w:rFonts w:ascii="Arial" w:hAnsi="Arial" w:cs="Arial"/>
          <w:color w:val="auto"/>
          <w:sz w:val="36"/>
          <w:szCs w:val="36"/>
        </w:rPr>
        <w:t>за</w:t>
      </w:r>
      <w:proofErr w:type="spellEnd"/>
      <w:r w:rsidRPr="00A51C53">
        <w:rPr>
          <w:rFonts w:ascii="Arial" w:hAnsi="Arial" w:cs="Arial"/>
          <w:color w:val="auto"/>
          <w:sz w:val="36"/>
          <w:szCs w:val="36"/>
        </w:rPr>
        <w:t xml:space="preserve"> </w:t>
      </w:r>
      <w:proofErr w:type="spellStart"/>
      <w:r w:rsidRPr="00A51C53">
        <w:rPr>
          <w:rFonts w:ascii="Arial" w:hAnsi="Arial" w:cs="Arial"/>
          <w:color w:val="auto"/>
          <w:sz w:val="36"/>
          <w:szCs w:val="36"/>
        </w:rPr>
        <w:t>упис</w:t>
      </w:r>
      <w:proofErr w:type="spellEnd"/>
      <w:r w:rsidRPr="00A51C53">
        <w:rPr>
          <w:rFonts w:ascii="Arial" w:hAnsi="Arial" w:cs="Arial"/>
          <w:color w:val="auto"/>
          <w:sz w:val="36"/>
          <w:szCs w:val="36"/>
        </w:rPr>
        <w:t xml:space="preserve"> </w:t>
      </w:r>
      <w:proofErr w:type="spellStart"/>
      <w:r w:rsidRPr="00A51C53">
        <w:rPr>
          <w:rFonts w:ascii="Arial" w:hAnsi="Arial" w:cs="Arial"/>
          <w:color w:val="auto"/>
          <w:sz w:val="36"/>
          <w:szCs w:val="36"/>
        </w:rPr>
        <w:t>на</w:t>
      </w:r>
      <w:proofErr w:type="spellEnd"/>
      <w:r w:rsidRPr="00A51C53">
        <w:rPr>
          <w:rFonts w:ascii="Arial" w:hAnsi="Arial" w:cs="Arial"/>
          <w:color w:val="auto"/>
          <w:sz w:val="36"/>
          <w:szCs w:val="36"/>
        </w:rPr>
        <w:t xml:space="preserve"> </w:t>
      </w:r>
      <w:r w:rsidRPr="00A51C53">
        <w:rPr>
          <w:rFonts w:ascii="Arial" w:hAnsi="Arial" w:cs="Arial"/>
          <w:color w:val="auto"/>
          <w:sz w:val="36"/>
          <w:szCs w:val="36"/>
          <w:lang w:val="sr-Cyrl-CS"/>
        </w:rPr>
        <w:t>МАСТЕР</w:t>
      </w:r>
      <w:r w:rsidRPr="00A51C53">
        <w:rPr>
          <w:rFonts w:ascii="Arial" w:hAnsi="Arial" w:cs="Arial"/>
          <w:color w:val="auto"/>
          <w:sz w:val="36"/>
          <w:szCs w:val="36"/>
        </w:rPr>
        <w:t xml:space="preserve"> АКАДЕМСКЕ  СТУДИЈЕ</w:t>
      </w:r>
    </w:p>
    <w:p w14:paraId="314F0B05" w14:textId="406695CF" w:rsidR="008C7E3E" w:rsidRPr="008C7E3E" w:rsidRDefault="008C7E3E" w:rsidP="008C7E3E">
      <w:pPr>
        <w:jc w:val="center"/>
        <w:rPr>
          <w:lang w:val="sr-Cyrl-RS"/>
        </w:rPr>
      </w:pPr>
      <w:r>
        <w:rPr>
          <w:lang w:val="sr-Cyrl-RS"/>
        </w:rPr>
        <w:t>други конкурсни рок</w:t>
      </w:r>
    </w:p>
    <w:p w14:paraId="56F18E37" w14:textId="77777777" w:rsidR="00A51C53" w:rsidRPr="00A51C53" w:rsidRDefault="00A51C53" w:rsidP="00A51C53">
      <w:pPr>
        <w:pStyle w:val="NormalWeb"/>
        <w:rPr>
          <w:rFonts w:ascii="Arial" w:hAnsi="Arial" w:cs="Arial"/>
          <w:sz w:val="28"/>
          <w:szCs w:val="28"/>
        </w:rPr>
      </w:pPr>
      <w:r w:rsidRPr="00A51C53">
        <w:rPr>
          <w:rFonts w:ascii="Arial" w:hAnsi="Arial" w:cs="Arial"/>
          <w:sz w:val="28"/>
          <w:szCs w:val="28"/>
        </w:rPr>
        <w:t xml:space="preserve">  </w:t>
      </w:r>
    </w:p>
    <w:p w14:paraId="0BE9B3E5" w14:textId="381D93FF" w:rsidR="00A51C53" w:rsidRPr="00A51C53" w:rsidRDefault="00A51C53" w:rsidP="00A51C53">
      <w:pPr>
        <w:pStyle w:val="NormalWeb"/>
        <w:jc w:val="both"/>
        <w:rPr>
          <w:rFonts w:ascii="Arial" w:hAnsi="Arial" w:cs="Arial"/>
          <w:lang w:val="sr-Cyrl-CS"/>
        </w:rPr>
      </w:pPr>
      <w:r w:rsidRPr="00A51C53">
        <w:rPr>
          <w:rFonts w:ascii="Arial" w:hAnsi="Arial" w:cs="Arial"/>
          <w:b/>
          <w:lang w:val="sr-Cyrl-CS"/>
        </w:rPr>
        <w:t>Факултет инжењерских наука Универзитета у Крагујевцу</w:t>
      </w:r>
      <w:r w:rsidRPr="00A51C53">
        <w:rPr>
          <w:rFonts w:ascii="Arial" w:hAnsi="Arial" w:cs="Arial"/>
        </w:rPr>
        <w:t xml:space="preserve"> у </w:t>
      </w:r>
      <w:r w:rsidRPr="00A51C53">
        <w:rPr>
          <w:rFonts w:ascii="Arial" w:hAnsi="Arial" w:cs="Arial"/>
          <w:lang w:val="sr-Cyrl-RS"/>
        </w:rPr>
        <w:t>школској</w:t>
      </w:r>
      <w:r w:rsidRPr="00A51C5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A51C53">
        <w:rPr>
          <w:rFonts w:ascii="Arial" w:hAnsi="Arial" w:cs="Arial"/>
        </w:rPr>
        <w:t>/20</w:t>
      </w:r>
      <w:r>
        <w:rPr>
          <w:rFonts w:ascii="Arial" w:hAnsi="Arial" w:cs="Arial"/>
        </w:rPr>
        <w:t>23</w:t>
      </w:r>
      <w:r w:rsidRPr="00A51C53">
        <w:rPr>
          <w:rFonts w:ascii="Arial" w:hAnsi="Arial" w:cs="Arial"/>
          <w:lang w:val="sr-Cyrl-CS"/>
        </w:rPr>
        <w:t>.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години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уписује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студенте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на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b/>
          <w:lang w:val="sr-Cyrl-CS"/>
        </w:rPr>
        <w:t>мастер</w:t>
      </w:r>
      <w:r w:rsidRPr="00A51C53">
        <w:rPr>
          <w:rFonts w:ascii="Arial" w:hAnsi="Arial" w:cs="Arial"/>
          <w:b/>
        </w:rPr>
        <w:t xml:space="preserve"> </w:t>
      </w:r>
      <w:proofErr w:type="spellStart"/>
      <w:r w:rsidRPr="00A51C53">
        <w:rPr>
          <w:rFonts w:ascii="Arial" w:hAnsi="Arial" w:cs="Arial"/>
          <w:b/>
        </w:rPr>
        <w:t>академске</w:t>
      </w:r>
      <w:proofErr w:type="spellEnd"/>
      <w:r w:rsidRPr="00A51C53">
        <w:rPr>
          <w:rFonts w:ascii="Arial" w:hAnsi="Arial" w:cs="Arial"/>
          <w:b/>
        </w:rPr>
        <w:t xml:space="preserve">  </w:t>
      </w:r>
      <w:proofErr w:type="spellStart"/>
      <w:r w:rsidRPr="00A51C53">
        <w:rPr>
          <w:rFonts w:ascii="Arial" w:hAnsi="Arial" w:cs="Arial"/>
          <w:b/>
        </w:rPr>
        <w:t>студије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>на следећим студијским програмима:</w:t>
      </w:r>
    </w:p>
    <w:p w14:paraId="1FA70F7E" w14:textId="77777777" w:rsidR="00A51C53" w:rsidRPr="00A51C53" w:rsidRDefault="00A51C53" w:rsidP="00A51C53">
      <w:pPr>
        <w:pStyle w:val="NormalWeb"/>
        <w:jc w:val="both"/>
        <w:rPr>
          <w:rFonts w:ascii="Arial" w:hAnsi="Arial" w:cs="Arial"/>
          <w:lang w:val="sr-Cyrl-CS"/>
        </w:rPr>
      </w:pPr>
    </w:p>
    <w:p w14:paraId="670A0A32" w14:textId="77777777" w:rsidR="00A51C53" w:rsidRPr="00A51C53" w:rsidRDefault="00A51C53" w:rsidP="00A51C53">
      <w:pPr>
        <w:pStyle w:val="NormalWeb"/>
        <w:numPr>
          <w:ilvl w:val="0"/>
          <w:numId w:val="23"/>
        </w:numPr>
        <w:jc w:val="both"/>
        <w:rPr>
          <w:rFonts w:ascii="Arial" w:hAnsi="Arial" w:cs="Arial"/>
          <w:b/>
          <w:lang w:val="sr-Cyrl-CS"/>
        </w:rPr>
      </w:pPr>
      <w:r w:rsidRPr="00A51C53">
        <w:rPr>
          <w:rFonts w:ascii="Arial" w:hAnsi="Arial" w:cs="Arial"/>
          <w:b/>
          <w:lang w:val="sr-Cyrl-CS"/>
        </w:rPr>
        <w:t>МАШИНСКО ИНЖЕЊЕРСТВО - двогодишње мастер студије (120 ЕСПБ)</w:t>
      </w:r>
    </w:p>
    <w:p w14:paraId="07360D90" w14:textId="48B111D7" w:rsidR="00A51C53" w:rsidRPr="00B878B2" w:rsidRDefault="00A51C53" w:rsidP="00A51C53">
      <w:pPr>
        <w:pStyle w:val="NormalWeb"/>
        <w:jc w:val="both"/>
        <w:rPr>
          <w:rFonts w:ascii="Arial" w:hAnsi="Arial" w:cs="Arial"/>
          <w:b/>
          <w:lang w:val="en-US"/>
        </w:rPr>
      </w:pPr>
      <w:r w:rsidRPr="00A51C53">
        <w:rPr>
          <w:rFonts w:ascii="Arial" w:hAnsi="Arial" w:cs="Arial"/>
          <w:b/>
          <w:lang w:val="sr-Cyrl-CS"/>
        </w:rPr>
        <w:t xml:space="preserve">Број буџетских места: </w:t>
      </w:r>
      <w:r w:rsidR="00B878B2">
        <w:rPr>
          <w:rFonts w:ascii="Arial" w:hAnsi="Arial" w:cs="Arial"/>
          <w:b/>
          <w:lang w:val="en-US"/>
        </w:rPr>
        <w:t>1</w:t>
      </w:r>
      <w:r w:rsidR="004868DF">
        <w:rPr>
          <w:rFonts w:ascii="Arial" w:hAnsi="Arial" w:cs="Arial"/>
          <w:b/>
          <w:lang w:val="en-US"/>
        </w:rPr>
        <w:t>3</w:t>
      </w:r>
    </w:p>
    <w:p w14:paraId="3FB30848" w14:textId="0E40B4CA" w:rsidR="00A51C53" w:rsidRPr="009F180A" w:rsidRDefault="00A51C53" w:rsidP="00A51C53">
      <w:pPr>
        <w:pStyle w:val="NormalWeb"/>
        <w:jc w:val="both"/>
        <w:rPr>
          <w:rFonts w:ascii="Arial" w:hAnsi="Arial" w:cs="Arial"/>
          <w:lang w:val="en-US"/>
        </w:rPr>
      </w:pPr>
      <w:r w:rsidRPr="00A51C53">
        <w:rPr>
          <w:rFonts w:ascii="Arial" w:hAnsi="Arial" w:cs="Arial"/>
          <w:b/>
          <w:lang w:val="sr-Cyrl-CS"/>
        </w:rPr>
        <w:t>Број самофинансирајућих места:</w:t>
      </w:r>
      <w:r w:rsidRPr="00A51C53">
        <w:rPr>
          <w:rFonts w:ascii="Arial" w:hAnsi="Arial" w:cs="Arial"/>
          <w:lang w:val="sr-Cyrl-CS"/>
        </w:rPr>
        <w:t xml:space="preserve"> </w:t>
      </w:r>
      <w:r w:rsidR="0011676E">
        <w:rPr>
          <w:rFonts w:ascii="Arial" w:hAnsi="Arial" w:cs="Arial"/>
          <w:b/>
          <w:lang w:val="en-US"/>
        </w:rPr>
        <w:t>33</w:t>
      </w:r>
    </w:p>
    <w:p w14:paraId="52518A1F" w14:textId="77777777" w:rsidR="00A51C53" w:rsidRPr="00A51C53" w:rsidRDefault="00A51C53" w:rsidP="00A51C53">
      <w:pPr>
        <w:pStyle w:val="NormalWeb"/>
        <w:spacing w:before="240"/>
        <w:jc w:val="both"/>
        <w:rPr>
          <w:rFonts w:ascii="Arial" w:hAnsi="Arial" w:cs="Arial"/>
          <w:b/>
          <w:lang w:val="en-GB"/>
        </w:rPr>
      </w:pPr>
      <w:r w:rsidRPr="00A51C53">
        <w:rPr>
          <w:rFonts w:ascii="Arial" w:hAnsi="Arial" w:cs="Arial"/>
          <w:b/>
          <w:lang w:val="sr-Cyrl-CS"/>
        </w:rPr>
        <w:t>Модули:</w:t>
      </w:r>
    </w:p>
    <w:p w14:paraId="1D2CAA8B" w14:textId="77777777" w:rsidR="00A51C53" w:rsidRPr="00A51C53" w:rsidRDefault="00A51C53" w:rsidP="00A51C53">
      <w:pPr>
        <w:pStyle w:val="NormalWeb"/>
        <w:spacing w:before="240"/>
        <w:jc w:val="both"/>
        <w:rPr>
          <w:rFonts w:ascii="Arial" w:hAnsi="Arial" w:cs="Arial"/>
          <w:b/>
          <w:lang w:val="en-GB"/>
        </w:rPr>
      </w:pPr>
    </w:p>
    <w:p w14:paraId="559763D2" w14:textId="77777777" w:rsidR="00A51C53" w:rsidRPr="00A51C53" w:rsidRDefault="00A51C53" w:rsidP="00A51C53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180" w:firstLine="0"/>
        <w:rPr>
          <w:rFonts w:ascii="Arial" w:hAnsi="Arial" w:cs="Arial"/>
          <w:color w:val="000000"/>
        </w:rPr>
      </w:pPr>
      <w:proofErr w:type="spellStart"/>
      <w:r w:rsidRPr="00A51C53">
        <w:rPr>
          <w:rFonts w:ascii="Arial" w:hAnsi="Arial" w:cs="Arial"/>
          <w:color w:val="000000"/>
        </w:rPr>
        <w:t>Машинске</w:t>
      </w:r>
      <w:proofErr w:type="spellEnd"/>
      <w:r w:rsidRPr="00A51C53">
        <w:rPr>
          <w:rFonts w:ascii="Arial" w:hAnsi="Arial" w:cs="Arial"/>
          <w:color w:val="000000"/>
        </w:rPr>
        <w:t xml:space="preserve"> </w:t>
      </w:r>
      <w:proofErr w:type="spellStart"/>
      <w:r w:rsidRPr="00A51C53">
        <w:rPr>
          <w:rFonts w:ascii="Arial" w:hAnsi="Arial" w:cs="Arial"/>
          <w:color w:val="000000"/>
        </w:rPr>
        <w:t>конструкције</w:t>
      </w:r>
      <w:proofErr w:type="spellEnd"/>
      <w:r w:rsidRPr="00A51C53">
        <w:rPr>
          <w:rFonts w:ascii="Arial" w:hAnsi="Arial" w:cs="Arial"/>
          <w:color w:val="000000"/>
        </w:rPr>
        <w:t xml:space="preserve"> и </w:t>
      </w:r>
      <w:proofErr w:type="spellStart"/>
      <w:r w:rsidRPr="00A51C53">
        <w:rPr>
          <w:rFonts w:ascii="Arial" w:hAnsi="Arial" w:cs="Arial"/>
          <w:color w:val="000000"/>
        </w:rPr>
        <w:t>механизација</w:t>
      </w:r>
      <w:proofErr w:type="spellEnd"/>
    </w:p>
    <w:p w14:paraId="2BDD5A83" w14:textId="77777777" w:rsidR="00A51C53" w:rsidRPr="00A51C53" w:rsidRDefault="00A51C53" w:rsidP="00A51C53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180" w:firstLine="0"/>
        <w:rPr>
          <w:rFonts w:ascii="Arial" w:hAnsi="Arial" w:cs="Arial"/>
          <w:color w:val="000000"/>
        </w:rPr>
      </w:pPr>
      <w:proofErr w:type="spellStart"/>
      <w:r w:rsidRPr="00A51C53">
        <w:rPr>
          <w:rFonts w:ascii="Arial" w:hAnsi="Arial" w:cs="Arial"/>
          <w:color w:val="000000"/>
        </w:rPr>
        <w:t>Друмски</w:t>
      </w:r>
      <w:proofErr w:type="spellEnd"/>
      <w:r w:rsidRPr="00A51C53">
        <w:rPr>
          <w:rFonts w:ascii="Arial" w:hAnsi="Arial" w:cs="Arial"/>
          <w:color w:val="000000"/>
        </w:rPr>
        <w:t xml:space="preserve"> </w:t>
      </w:r>
      <w:proofErr w:type="spellStart"/>
      <w:r w:rsidRPr="00A51C53">
        <w:rPr>
          <w:rFonts w:ascii="Arial" w:hAnsi="Arial" w:cs="Arial"/>
          <w:color w:val="000000"/>
        </w:rPr>
        <w:t>саобраћај</w:t>
      </w:r>
      <w:proofErr w:type="spellEnd"/>
    </w:p>
    <w:p w14:paraId="65E62AA8" w14:textId="77777777" w:rsidR="00A51C53" w:rsidRPr="00A51C53" w:rsidRDefault="00A51C53" w:rsidP="00A51C53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180" w:firstLine="0"/>
        <w:rPr>
          <w:rFonts w:ascii="Arial" w:hAnsi="Arial" w:cs="Arial"/>
          <w:color w:val="000000"/>
        </w:rPr>
      </w:pPr>
      <w:proofErr w:type="spellStart"/>
      <w:r w:rsidRPr="00A51C53">
        <w:rPr>
          <w:rFonts w:ascii="Arial" w:hAnsi="Arial" w:cs="Arial"/>
          <w:color w:val="000000"/>
        </w:rPr>
        <w:t>Енергетика</w:t>
      </w:r>
      <w:proofErr w:type="spellEnd"/>
      <w:r w:rsidRPr="00A51C53">
        <w:rPr>
          <w:rFonts w:ascii="Arial" w:hAnsi="Arial" w:cs="Arial"/>
          <w:color w:val="000000"/>
        </w:rPr>
        <w:t xml:space="preserve"> и </w:t>
      </w:r>
      <w:proofErr w:type="spellStart"/>
      <w:r w:rsidRPr="00A51C53">
        <w:rPr>
          <w:rFonts w:ascii="Arial" w:hAnsi="Arial" w:cs="Arial"/>
          <w:color w:val="000000"/>
        </w:rPr>
        <w:t>процесна</w:t>
      </w:r>
      <w:proofErr w:type="spellEnd"/>
      <w:r w:rsidRPr="00A51C53">
        <w:rPr>
          <w:rFonts w:ascii="Arial" w:hAnsi="Arial" w:cs="Arial"/>
          <w:color w:val="000000"/>
        </w:rPr>
        <w:t xml:space="preserve"> </w:t>
      </w:r>
      <w:proofErr w:type="spellStart"/>
      <w:r w:rsidRPr="00A51C53">
        <w:rPr>
          <w:rFonts w:ascii="Arial" w:hAnsi="Arial" w:cs="Arial"/>
          <w:color w:val="000000"/>
        </w:rPr>
        <w:t>техника</w:t>
      </w:r>
      <w:proofErr w:type="spellEnd"/>
    </w:p>
    <w:p w14:paraId="49FF4B6B" w14:textId="77777777" w:rsidR="00A51C53" w:rsidRPr="00A51C53" w:rsidRDefault="00A51C53" w:rsidP="00A51C53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180" w:firstLine="0"/>
        <w:rPr>
          <w:rFonts w:ascii="Arial" w:hAnsi="Arial" w:cs="Arial"/>
          <w:color w:val="000000"/>
        </w:rPr>
      </w:pPr>
      <w:proofErr w:type="spellStart"/>
      <w:r w:rsidRPr="00A51C53">
        <w:rPr>
          <w:rFonts w:ascii="Arial" w:hAnsi="Arial" w:cs="Arial"/>
          <w:color w:val="000000"/>
        </w:rPr>
        <w:t>Индуст</w:t>
      </w:r>
      <w:bookmarkStart w:id="1" w:name="_GoBack"/>
      <w:bookmarkEnd w:id="1"/>
      <w:r w:rsidRPr="00A51C53">
        <w:rPr>
          <w:rFonts w:ascii="Arial" w:hAnsi="Arial" w:cs="Arial"/>
          <w:color w:val="000000"/>
        </w:rPr>
        <w:t>ријски</w:t>
      </w:r>
      <w:proofErr w:type="spellEnd"/>
      <w:r w:rsidRPr="00A51C53">
        <w:rPr>
          <w:rFonts w:ascii="Arial" w:hAnsi="Arial" w:cs="Arial"/>
          <w:color w:val="000000"/>
        </w:rPr>
        <w:t xml:space="preserve"> </w:t>
      </w:r>
      <w:proofErr w:type="spellStart"/>
      <w:r w:rsidRPr="00A51C53">
        <w:rPr>
          <w:rFonts w:ascii="Arial" w:hAnsi="Arial" w:cs="Arial"/>
          <w:color w:val="000000"/>
        </w:rPr>
        <w:t>инжењеринг</w:t>
      </w:r>
      <w:proofErr w:type="spellEnd"/>
    </w:p>
    <w:p w14:paraId="61FD2049" w14:textId="77777777" w:rsidR="00A51C53" w:rsidRPr="00A51C53" w:rsidRDefault="00A51C53" w:rsidP="00A51C53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180" w:firstLine="0"/>
        <w:rPr>
          <w:rFonts w:ascii="Arial" w:hAnsi="Arial" w:cs="Arial"/>
          <w:color w:val="000000"/>
        </w:rPr>
      </w:pPr>
      <w:proofErr w:type="spellStart"/>
      <w:r w:rsidRPr="00A51C53">
        <w:rPr>
          <w:rFonts w:ascii="Arial" w:hAnsi="Arial" w:cs="Arial"/>
          <w:color w:val="000000"/>
        </w:rPr>
        <w:t>Информатика</w:t>
      </w:r>
      <w:proofErr w:type="spellEnd"/>
      <w:r w:rsidRPr="00A51C53">
        <w:rPr>
          <w:rFonts w:ascii="Arial" w:hAnsi="Arial" w:cs="Arial"/>
          <w:color w:val="000000"/>
        </w:rPr>
        <w:t xml:space="preserve"> у </w:t>
      </w:r>
      <w:proofErr w:type="spellStart"/>
      <w:r w:rsidRPr="00A51C53">
        <w:rPr>
          <w:rFonts w:ascii="Arial" w:hAnsi="Arial" w:cs="Arial"/>
          <w:color w:val="000000"/>
        </w:rPr>
        <w:t>инжењерству</w:t>
      </w:r>
      <w:proofErr w:type="spellEnd"/>
    </w:p>
    <w:p w14:paraId="46CC773F" w14:textId="77777777" w:rsidR="00A51C53" w:rsidRPr="00A51C53" w:rsidRDefault="00A51C53" w:rsidP="00A51C53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180" w:firstLine="0"/>
        <w:rPr>
          <w:rFonts w:ascii="Arial" w:hAnsi="Arial" w:cs="Arial"/>
          <w:color w:val="000000"/>
        </w:rPr>
      </w:pPr>
      <w:proofErr w:type="spellStart"/>
      <w:r w:rsidRPr="00A51C53">
        <w:rPr>
          <w:rFonts w:ascii="Arial" w:hAnsi="Arial" w:cs="Arial"/>
          <w:color w:val="000000"/>
        </w:rPr>
        <w:t>Моторна</w:t>
      </w:r>
      <w:proofErr w:type="spellEnd"/>
      <w:r w:rsidRPr="00A51C53">
        <w:rPr>
          <w:rFonts w:ascii="Arial" w:hAnsi="Arial" w:cs="Arial"/>
          <w:color w:val="000000"/>
        </w:rPr>
        <w:t xml:space="preserve"> </w:t>
      </w:r>
      <w:proofErr w:type="spellStart"/>
      <w:r w:rsidRPr="00A51C53">
        <w:rPr>
          <w:rFonts w:ascii="Arial" w:hAnsi="Arial" w:cs="Arial"/>
          <w:color w:val="000000"/>
        </w:rPr>
        <w:t>возила</w:t>
      </w:r>
      <w:proofErr w:type="spellEnd"/>
      <w:r w:rsidRPr="00A51C53">
        <w:rPr>
          <w:rFonts w:ascii="Arial" w:hAnsi="Arial" w:cs="Arial"/>
          <w:color w:val="000000"/>
        </w:rPr>
        <w:t xml:space="preserve"> и </w:t>
      </w:r>
      <w:proofErr w:type="spellStart"/>
      <w:r w:rsidRPr="00A51C53">
        <w:rPr>
          <w:rFonts w:ascii="Arial" w:hAnsi="Arial" w:cs="Arial"/>
          <w:color w:val="000000"/>
        </w:rPr>
        <w:t>мотори</w:t>
      </w:r>
      <w:proofErr w:type="spellEnd"/>
    </w:p>
    <w:p w14:paraId="2D0786DA" w14:textId="77777777" w:rsidR="00A51C53" w:rsidRPr="00A51C53" w:rsidRDefault="00A51C53" w:rsidP="00A51C53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180" w:firstLine="0"/>
        <w:rPr>
          <w:rFonts w:ascii="Arial" w:hAnsi="Arial" w:cs="Arial"/>
          <w:color w:val="000000"/>
        </w:rPr>
      </w:pPr>
      <w:proofErr w:type="spellStart"/>
      <w:r w:rsidRPr="00A51C53">
        <w:rPr>
          <w:rFonts w:ascii="Arial" w:hAnsi="Arial" w:cs="Arial"/>
          <w:color w:val="000000"/>
        </w:rPr>
        <w:t>Примењена</w:t>
      </w:r>
      <w:proofErr w:type="spellEnd"/>
      <w:r w:rsidRPr="00A51C53">
        <w:rPr>
          <w:rFonts w:ascii="Arial" w:hAnsi="Arial" w:cs="Arial"/>
          <w:color w:val="000000"/>
        </w:rPr>
        <w:t xml:space="preserve"> </w:t>
      </w:r>
      <w:proofErr w:type="spellStart"/>
      <w:r w:rsidRPr="00A51C53">
        <w:rPr>
          <w:rFonts w:ascii="Arial" w:hAnsi="Arial" w:cs="Arial"/>
          <w:color w:val="000000"/>
        </w:rPr>
        <w:t>механика</w:t>
      </w:r>
      <w:proofErr w:type="spellEnd"/>
      <w:r w:rsidRPr="00A51C53">
        <w:rPr>
          <w:rFonts w:ascii="Arial" w:hAnsi="Arial" w:cs="Arial"/>
          <w:color w:val="000000"/>
        </w:rPr>
        <w:t xml:space="preserve"> и </w:t>
      </w:r>
      <w:proofErr w:type="spellStart"/>
      <w:r w:rsidRPr="00A51C53">
        <w:rPr>
          <w:rFonts w:ascii="Arial" w:hAnsi="Arial" w:cs="Arial"/>
          <w:color w:val="000000"/>
        </w:rPr>
        <w:t>аутоматско</w:t>
      </w:r>
      <w:proofErr w:type="spellEnd"/>
      <w:r w:rsidRPr="00A51C53">
        <w:rPr>
          <w:rFonts w:ascii="Arial" w:hAnsi="Arial" w:cs="Arial"/>
          <w:color w:val="000000"/>
        </w:rPr>
        <w:t xml:space="preserve"> </w:t>
      </w:r>
      <w:proofErr w:type="spellStart"/>
      <w:r w:rsidRPr="00A51C53">
        <w:rPr>
          <w:rFonts w:ascii="Arial" w:hAnsi="Arial" w:cs="Arial"/>
          <w:color w:val="000000"/>
        </w:rPr>
        <w:t>управљање</w:t>
      </w:r>
      <w:proofErr w:type="spellEnd"/>
    </w:p>
    <w:p w14:paraId="14CD204E" w14:textId="77777777" w:rsidR="00A51C53" w:rsidRPr="00A51C53" w:rsidRDefault="00A51C53" w:rsidP="00A51C53">
      <w:pPr>
        <w:numPr>
          <w:ilvl w:val="0"/>
          <w:numId w:val="21"/>
        </w:numPr>
        <w:tabs>
          <w:tab w:val="clear" w:pos="720"/>
          <w:tab w:val="num" w:pos="180"/>
        </w:tabs>
        <w:spacing w:after="0" w:line="240" w:lineRule="auto"/>
        <w:ind w:left="180" w:firstLine="0"/>
        <w:rPr>
          <w:rFonts w:ascii="Arial" w:hAnsi="Arial" w:cs="Arial"/>
          <w:color w:val="000000"/>
        </w:rPr>
      </w:pPr>
      <w:proofErr w:type="spellStart"/>
      <w:r w:rsidRPr="00A51C53">
        <w:rPr>
          <w:rFonts w:ascii="Arial" w:hAnsi="Arial" w:cs="Arial"/>
          <w:color w:val="000000"/>
        </w:rPr>
        <w:t>Производно</w:t>
      </w:r>
      <w:proofErr w:type="spellEnd"/>
      <w:r w:rsidRPr="00A51C53">
        <w:rPr>
          <w:rFonts w:ascii="Arial" w:hAnsi="Arial" w:cs="Arial"/>
          <w:color w:val="000000"/>
        </w:rPr>
        <w:t xml:space="preserve"> </w:t>
      </w:r>
      <w:proofErr w:type="spellStart"/>
      <w:r w:rsidRPr="00A51C53">
        <w:rPr>
          <w:rFonts w:ascii="Arial" w:hAnsi="Arial" w:cs="Arial"/>
          <w:color w:val="000000"/>
        </w:rPr>
        <w:t>машинство</w:t>
      </w:r>
      <w:proofErr w:type="spellEnd"/>
      <w:r w:rsidRPr="00A51C53">
        <w:rPr>
          <w:rFonts w:ascii="Arial" w:hAnsi="Arial" w:cs="Arial"/>
          <w:color w:val="000000"/>
        </w:rPr>
        <w:t xml:space="preserve"> </w:t>
      </w:r>
    </w:p>
    <w:p w14:paraId="1C5D1246" w14:textId="77777777" w:rsidR="00A51C53" w:rsidRPr="00A51C53" w:rsidRDefault="00A51C53" w:rsidP="00A51C53">
      <w:pPr>
        <w:pStyle w:val="NormalWeb"/>
        <w:rPr>
          <w:rFonts w:ascii="Arial" w:hAnsi="Arial" w:cs="Arial"/>
          <w:b/>
          <w:bCs/>
        </w:rPr>
      </w:pPr>
    </w:p>
    <w:p w14:paraId="3992DB46" w14:textId="77777777" w:rsidR="00A51C53" w:rsidRPr="00A51C53" w:rsidRDefault="00A51C53" w:rsidP="00A51C53">
      <w:pPr>
        <w:pStyle w:val="NormalWeb"/>
        <w:rPr>
          <w:rFonts w:ascii="Arial" w:hAnsi="Arial" w:cs="Arial"/>
        </w:rPr>
      </w:pPr>
      <w:proofErr w:type="spellStart"/>
      <w:r w:rsidRPr="00A51C53">
        <w:rPr>
          <w:rFonts w:ascii="Arial" w:hAnsi="Arial" w:cs="Arial"/>
          <w:b/>
          <w:bCs/>
        </w:rPr>
        <w:t>Услови</w:t>
      </w:r>
      <w:proofErr w:type="spellEnd"/>
      <w:r w:rsidRPr="00A51C53">
        <w:rPr>
          <w:rFonts w:ascii="Arial" w:hAnsi="Arial" w:cs="Arial"/>
          <w:b/>
          <w:bCs/>
        </w:rPr>
        <w:t xml:space="preserve"> </w:t>
      </w:r>
      <w:proofErr w:type="spellStart"/>
      <w:r w:rsidRPr="00A51C53">
        <w:rPr>
          <w:rFonts w:ascii="Arial" w:hAnsi="Arial" w:cs="Arial"/>
          <w:b/>
          <w:bCs/>
        </w:rPr>
        <w:t>уписа</w:t>
      </w:r>
      <w:proofErr w:type="spellEnd"/>
      <w:r w:rsidRPr="00A51C53">
        <w:rPr>
          <w:rFonts w:ascii="Arial" w:hAnsi="Arial" w:cs="Arial"/>
          <w:b/>
          <w:bCs/>
          <w:lang w:val="sr-Cyrl-CS"/>
        </w:rPr>
        <w:t>:</w:t>
      </w:r>
      <w:r w:rsidRPr="00A51C53">
        <w:rPr>
          <w:rFonts w:ascii="Arial" w:hAnsi="Arial" w:cs="Arial"/>
        </w:rPr>
        <w:t xml:space="preserve"> </w:t>
      </w:r>
    </w:p>
    <w:p w14:paraId="51F2F015" w14:textId="77777777" w:rsidR="00A51C53" w:rsidRPr="00A51C53" w:rsidRDefault="00A51C53" w:rsidP="00A51C53">
      <w:pPr>
        <w:pStyle w:val="NormalWeb"/>
        <w:jc w:val="both"/>
        <w:rPr>
          <w:rFonts w:ascii="Arial" w:hAnsi="Arial" w:cs="Arial"/>
        </w:rPr>
      </w:pPr>
      <w:r w:rsidRPr="00A51C53">
        <w:rPr>
          <w:rFonts w:ascii="Arial" w:hAnsi="Arial" w:cs="Arial"/>
          <w:lang w:val="sr-Cyrl-CS"/>
        </w:rPr>
        <w:t>Право на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упис</w:t>
      </w:r>
      <w:proofErr w:type="spellEnd"/>
      <w:r w:rsidRPr="00A51C53">
        <w:rPr>
          <w:rFonts w:ascii="Arial" w:hAnsi="Arial" w:cs="Arial"/>
          <w:lang w:val="sr-Cyrl-CS"/>
        </w:rPr>
        <w:t xml:space="preserve"> имају сви 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студенти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који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завршили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 xml:space="preserve">основне трогодишње академске студије </w:t>
      </w:r>
      <w:proofErr w:type="spellStart"/>
      <w:r w:rsidRPr="00A51C53">
        <w:rPr>
          <w:rFonts w:ascii="Arial" w:hAnsi="Arial" w:cs="Arial"/>
        </w:rPr>
        <w:t>на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>Факултету инжењерских наука Универзитета у Крагујевцу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или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неком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другом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факултету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са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сродним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студијским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програмом</w:t>
      </w:r>
      <w:proofErr w:type="spellEnd"/>
      <w:r w:rsidRPr="00A51C53">
        <w:rPr>
          <w:rFonts w:ascii="Arial" w:hAnsi="Arial" w:cs="Arial"/>
        </w:rPr>
        <w:t xml:space="preserve">, </w:t>
      </w:r>
      <w:proofErr w:type="spellStart"/>
      <w:r w:rsidRPr="00A51C53">
        <w:rPr>
          <w:rFonts w:ascii="Arial" w:hAnsi="Arial" w:cs="Arial"/>
        </w:rPr>
        <w:t>при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чему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остварили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најмање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>180</w:t>
      </w:r>
      <w:r w:rsidRPr="00A51C53">
        <w:rPr>
          <w:rFonts w:ascii="Arial" w:hAnsi="Arial" w:cs="Arial"/>
        </w:rPr>
        <w:t xml:space="preserve"> ЕСПБ </w:t>
      </w:r>
      <w:proofErr w:type="spellStart"/>
      <w:r w:rsidRPr="00A51C53">
        <w:rPr>
          <w:rFonts w:ascii="Arial" w:hAnsi="Arial" w:cs="Arial"/>
        </w:rPr>
        <w:t>бодова</w:t>
      </w:r>
      <w:proofErr w:type="spellEnd"/>
      <w:r w:rsidRPr="00A51C53">
        <w:rPr>
          <w:rFonts w:ascii="Arial" w:hAnsi="Arial" w:cs="Arial"/>
        </w:rPr>
        <w:t xml:space="preserve">. </w:t>
      </w:r>
    </w:p>
    <w:p w14:paraId="6FF145CB" w14:textId="77777777" w:rsidR="00A51C53" w:rsidRPr="009F180A" w:rsidRDefault="00A51C53" w:rsidP="00A51C53">
      <w:pPr>
        <w:pStyle w:val="NormalWeb"/>
        <w:ind w:left="720"/>
        <w:jc w:val="both"/>
        <w:rPr>
          <w:rFonts w:ascii="Arial" w:hAnsi="Arial" w:cs="Arial"/>
          <w:b/>
          <w:lang w:val="sr-Cyrl-CS"/>
        </w:rPr>
      </w:pPr>
    </w:p>
    <w:p w14:paraId="211AE938" w14:textId="77777777" w:rsidR="00A51C53" w:rsidRPr="00A51C53" w:rsidRDefault="00A51C53" w:rsidP="00A51C53">
      <w:pPr>
        <w:pStyle w:val="NormalWeb"/>
        <w:numPr>
          <w:ilvl w:val="0"/>
          <w:numId w:val="23"/>
        </w:numPr>
        <w:jc w:val="both"/>
        <w:rPr>
          <w:rFonts w:ascii="Arial" w:hAnsi="Arial" w:cs="Arial"/>
          <w:b/>
          <w:lang w:val="sr-Cyrl-CS"/>
        </w:rPr>
      </w:pPr>
      <w:r w:rsidRPr="00A51C53">
        <w:rPr>
          <w:rFonts w:ascii="Arial" w:hAnsi="Arial" w:cs="Arial"/>
          <w:b/>
          <w:lang w:val="sr-Cyrl-CS"/>
        </w:rPr>
        <w:t>ВОЈНОИНДУСТРИЈСКО ИНЖЕЊЕРСТВО - једногодишње мастер студије (60 ЕСПБ)</w:t>
      </w:r>
    </w:p>
    <w:p w14:paraId="2071D8FF" w14:textId="77777777" w:rsidR="00A51C53" w:rsidRPr="00A51C53" w:rsidRDefault="00A51C53" w:rsidP="00A51C53">
      <w:pPr>
        <w:pStyle w:val="NormalWeb"/>
        <w:ind w:left="720"/>
        <w:jc w:val="both"/>
        <w:rPr>
          <w:rFonts w:ascii="Arial" w:hAnsi="Arial" w:cs="Arial"/>
          <w:b/>
          <w:lang w:val="sr-Cyrl-CS"/>
        </w:rPr>
      </w:pPr>
    </w:p>
    <w:p w14:paraId="4A9E6556" w14:textId="7C6078B8" w:rsidR="00A51C53" w:rsidRPr="00B878B2" w:rsidRDefault="00A51C53" w:rsidP="00A51C53">
      <w:pPr>
        <w:pStyle w:val="NormalWeb"/>
        <w:jc w:val="both"/>
        <w:rPr>
          <w:rFonts w:ascii="Arial" w:hAnsi="Arial" w:cs="Arial"/>
          <w:b/>
          <w:lang w:val="en-US"/>
        </w:rPr>
      </w:pPr>
      <w:r w:rsidRPr="00A51C53">
        <w:rPr>
          <w:rFonts w:ascii="Arial" w:hAnsi="Arial" w:cs="Arial"/>
          <w:b/>
          <w:lang w:val="sr-Cyrl-CS"/>
        </w:rPr>
        <w:t xml:space="preserve">Број буџетских места: </w:t>
      </w:r>
      <w:r w:rsidR="00B878B2">
        <w:rPr>
          <w:rFonts w:ascii="Arial" w:hAnsi="Arial" w:cs="Arial"/>
          <w:b/>
          <w:lang w:val="en-US"/>
        </w:rPr>
        <w:t>1</w:t>
      </w:r>
    </w:p>
    <w:p w14:paraId="39A25EA6" w14:textId="636DA5B6" w:rsidR="00A51C53" w:rsidRPr="00B878B2" w:rsidRDefault="00A51C53" w:rsidP="00A51C53">
      <w:pPr>
        <w:pStyle w:val="NormalWeb"/>
        <w:jc w:val="both"/>
        <w:rPr>
          <w:rFonts w:ascii="Arial" w:hAnsi="Arial" w:cs="Arial"/>
          <w:lang w:val="en-US"/>
        </w:rPr>
      </w:pPr>
      <w:r w:rsidRPr="00A51C53">
        <w:rPr>
          <w:rFonts w:ascii="Arial" w:hAnsi="Arial" w:cs="Arial"/>
          <w:b/>
          <w:lang w:val="sr-Cyrl-CS"/>
        </w:rPr>
        <w:t>Број самофинансирајућих места:</w:t>
      </w:r>
      <w:r w:rsidRPr="00A51C53">
        <w:rPr>
          <w:rFonts w:ascii="Arial" w:hAnsi="Arial" w:cs="Arial"/>
          <w:lang w:val="sr-Cyrl-CS"/>
        </w:rPr>
        <w:t xml:space="preserve"> </w:t>
      </w:r>
      <w:r w:rsidR="00B878B2">
        <w:rPr>
          <w:rFonts w:ascii="Arial" w:hAnsi="Arial" w:cs="Arial"/>
          <w:b/>
          <w:lang w:val="en-US"/>
        </w:rPr>
        <w:t>2</w:t>
      </w:r>
    </w:p>
    <w:p w14:paraId="2515C7F2" w14:textId="77777777" w:rsidR="00A51C53" w:rsidRPr="00A51C53" w:rsidRDefault="00A51C53" w:rsidP="00A51C53">
      <w:pPr>
        <w:pStyle w:val="NormalWeb"/>
        <w:rPr>
          <w:rFonts w:ascii="Arial" w:hAnsi="Arial" w:cs="Arial"/>
          <w:b/>
          <w:bCs/>
        </w:rPr>
      </w:pPr>
    </w:p>
    <w:p w14:paraId="4FA446E3" w14:textId="77777777" w:rsidR="00A51C53" w:rsidRPr="00A51C53" w:rsidRDefault="00A51C53" w:rsidP="00A51C53">
      <w:pPr>
        <w:pStyle w:val="NormalWeb"/>
        <w:rPr>
          <w:rFonts w:ascii="Arial" w:hAnsi="Arial" w:cs="Arial"/>
        </w:rPr>
      </w:pPr>
      <w:proofErr w:type="spellStart"/>
      <w:r w:rsidRPr="00A51C53">
        <w:rPr>
          <w:rFonts w:ascii="Arial" w:hAnsi="Arial" w:cs="Arial"/>
          <w:b/>
          <w:bCs/>
        </w:rPr>
        <w:t>Услови</w:t>
      </w:r>
      <w:proofErr w:type="spellEnd"/>
      <w:r w:rsidRPr="00A51C53">
        <w:rPr>
          <w:rFonts w:ascii="Arial" w:hAnsi="Arial" w:cs="Arial"/>
          <w:b/>
          <w:bCs/>
        </w:rPr>
        <w:t xml:space="preserve"> </w:t>
      </w:r>
      <w:proofErr w:type="spellStart"/>
      <w:r w:rsidRPr="00A51C53">
        <w:rPr>
          <w:rFonts w:ascii="Arial" w:hAnsi="Arial" w:cs="Arial"/>
          <w:b/>
          <w:bCs/>
        </w:rPr>
        <w:t>уписа</w:t>
      </w:r>
      <w:proofErr w:type="spellEnd"/>
      <w:r w:rsidRPr="00A51C53">
        <w:rPr>
          <w:rFonts w:ascii="Arial" w:hAnsi="Arial" w:cs="Arial"/>
          <w:b/>
          <w:bCs/>
          <w:lang w:val="sr-Cyrl-CS"/>
        </w:rPr>
        <w:t>:</w:t>
      </w:r>
      <w:r w:rsidRPr="00A51C53">
        <w:rPr>
          <w:rFonts w:ascii="Arial" w:hAnsi="Arial" w:cs="Arial"/>
        </w:rPr>
        <w:t xml:space="preserve"> </w:t>
      </w:r>
    </w:p>
    <w:p w14:paraId="6C40403D" w14:textId="77777777" w:rsidR="00A51C53" w:rsidRPr="00A51C53" w:rsidRDefault="00A51C53" w:rsidP="00A51C53">
      <w:pPr>
        <w:pStyle w:val="NormalWeb"/>
        <w:jc w:val="both"/>
        <w:rPr>
          <w:rFonts w:ascii="Arial" w:hAnsi="Arial" w:cs="Arial"/>
        </w:rPr>
      </w:pPr>
      <w:r w:rsidRPr="00A51C53">
        <w:rPr>
          <w:rFonts w:ascii="Arial" w:hAnsi="Arial" w:cs="Arial"/>
          <w:lang w:val="sr-Cyrl-CS"/>
        </w:rPr>
        <w:t>Право на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упис</w:t>
      </w:r>
      <w:proofErr w:type="spellEnd"/>
      <w:r w:rsidRPr="00A51C53">
        <w:rPr>
          <w:rFonts w:ascii="Arial" w:hAnsi="Arial" w:cs="Arial"/>
          <w:lang w:val="sr-Cyrl-CS"/>
        </w:rPr>
        <w:t xml:space="preserve"> имају сви 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студенти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који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завршили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 xml:space="preserve">основне четворогодишње академске студије </w:t>
      </w:r>
      <w:proofErr w:type="spellStart"/>
      <w:r w:rsidRPr="00A51C53">
        <w:rPr>
          <w:rFonts w:ascii="Arial" w:hAnsi="Arial" w:cs="Arial"/>
        </w:rPr>
        <w:t>на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>Факултету инжењерских наука Универзитета у Крагујевцу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lastRenderedPageBreak/>
        <w:t>или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неком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другом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факултету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са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сродним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студијским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програмом</w:t>
      </w:r>
      <w:proofErr w:type="spellEnd"/>
      <w:r w:rsidRPr="00A51C53">
        <w:rPr>
          <w:rFonts w:ascii="Arial" w:hAnsi="Arial" w:cs="Arial"/>
        </w:rPr>
        <w:t xml:space="preserve">, </w:t>
      </w:r>
      <w:proofErr w:type="spellStart"/>
      <w:r w:rsidRPr="00A51C53">
        <w:rPr>
          <w:rFonts w:ascii="Arial" w:hAnsi="Arial" w:cs="Arial"/>
        </w:rPr>
        <w:t>при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чему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остварили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најмање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 xml:space="preserve">240 </w:t>
      </w:r>
      <w:r w:rsidRPr="00A51C53">
        <w:rPr>
          <w:rFonts w:ascii="Arial" w:hAnsi="Arial" w:cs="Arial"/>
        </w:rPr>
        <w:t xml:space="preserve">ЕСПБ </w:t>
      </w:r>
      <w:proofErr w:type="spellStart"/>
      <w:r w:rsidRPr="00A51C53">
        <w:rPr>
          <w:rFonts w:ascii="Arial" w:hAnsi="Arial" w:cs="Arial"/>
        </w:rPr>
        <w:t>бодова</w:t>
      </w:r>
      <w:proofErr w:type="spellEnd"/>
      <w:r w:rsidRPr="00A51C53">
        <w:rPr>
          <w:rFonts w:ascii="Arial" w:hAnsi="Arial" w:cs="Arial"/>
        </w:rPr>
        <w:t>.</w:t>
      </w:r>
    </w:p>
    <w:p w14:paraId="77ED52D3" w14:textId="77777777" w:rsidR="00A51C53" w:rsidRPr="00A51C53" w:rsidRDefault="00A51C53" w:rsidP="00A51C53">
      <w:pPr>
        <w:pStyle w:val="NormalWeb"/>
        <w:ind w:left="720"/>
        <w:jc w:val="both"/>
        <w:rPr>
          <w:rFonts w:ascii="Arial" w:hAnsi="Arial" w:cs="Arial"/>
        </w:rPr>
      </w:pPr>
    </w:p>
    <w:p w14:paraId="668F73CB" w14:textId="71823FBA" w:rsidR="00A51C53" w:rsidRPr="00A51C53" w:rsidRDefault="00A51C53" w:rsidP="00A51C53">
      <w:pPr>
        <w:pStyle w:val="NormalWeb"/>
        <w:numPr>
          <w:ilvl w:val="0"/>
          <w:numId w:val="23"/>
        </w:numPr>
        <w:jc w:val="both"/>
        <w:rPr>
          <w:rFonts w:ascii="Arial" w:hAnsi="Arial" w:cs="Arial"/>
          <w:b/>
          <w:lang w:val="sr-Cyrl-CS"/>
        </w:rPr>
      </w:pPr>
      <w:r w:rsidRPr="00A51C53">
        <w:rPr>
          <w:rFonts w:ascii="Arial" w:hAnsi="Arial" w:cs="Arial"/>
          <w:b/>
          <w:lang w:val="sr-Cyrl-CS"/>
        </w:rPr>
        <w:t>ИНДУСТРИЈСКО ИНЖЕЊЕРСТВО - једногодишње мастер студије (60 ЕСПБ)</w:t>
      </w:r>
    </w:p>
    <w:p w14:paraId="285A186D" w14:textId="77777777" w:rsidR="00A51C53" w:rsidRPr="00A51C53" w:rsidRDefault="00A51C53" w:rsidP="00A51C53">
      <w:pPr>
        <w:pStyle w:val="NormalWeb"/>
        <w:jc w:val="both"/>
        <w:rPr>
          <w:rFonts w:ascii="Arial" w:hAnsi="Arial" w:cs="Arial"/>
          <w:b/>
          <w:lang w:val="sr-Cyrl-RS"/>
        </w:rPr>
      </w:pPr>
      <w:r w:rsidRPr="00A51C53">
        <w:rPr>
          <w:rFonts w:ascii="Arial" w:hAnsi="Arial" w:cs="Arial"/>
          <w:b/>
          <w:lang w:val="sr-Cyrl-CS"/>
        </w:rPr>
        <w:t xml:space="preserve">Број буџетских места: </w:t>
      </w:r>
      <w:r w:rsidRPr="00A51C53">
        <w:rPr>
          <w:rFonts w:ascii="Arial" w:hAnsi="Arial" w:cs="Arial"/>
          <w:b/>
          <w:lang w:val="sr-Cyrl-RS"/>
        </w:rPr>
        <w:t>0</w:t>
      </w:r>
    </w:p>
    <w:p w14:paraId="2367D3BC" w14:textId="16916DD6" w:rsidR="00A51C53" w:rsidRPr="00B878B2" w:rsidRDefault="00A51C53" w:rsidP="00A51C53">
      <w:pPr>
        <w:pStyle w:val="NormalWeb"/>
        <w:jc w:val="both"/>
        <w:rPr>
          <w:rFonts w:ascii="Arial" w:hAnsi="Arial" w:cs="Arial"/>
          <w:b/>
          <w:lang w:val="en-US"/>
        </w:rPr>
      </w:pPr>
      <w:r w:rsidRPr="00A51C53">
        <w:rPr>
          <w:rFonts w:ascii="Arial" w:hAnsi="Arial" w:cs="Arial"/>
          <w:b/>
          <w:lang w:val="sr-Cyrl-CS"/>
        </w:rPr>
        <w:t>Број самофинансирајућих места:</w:t>
      </w:r>
      <w:r w:rsidRPr="00A51C53">
        <w:rPr>
          <w:rFonts w:ascii="Arial" w:hAnsi="Arial" w:cs="Arial"/>
          <w:lang w:val="sr-Cyrl-CS"/>
        </w:rPr>
        <w:t xml:space="preserve"> </w:t>
      </w:r>
      <w:r w:rsidR="00B878B2">
        <w:rPr>
          <w:rFonts w:ascii="Arial" w:hAnsi="Arial" w:cs="Arial"/>
          <w:b/>
          <w:lang w:val="en-US"/>
        </w:rPr>
        <w:t>13</w:t>
      </w:r>
    </w:p>
    <w:p w14:paraId="6132875F" w14:textId="77777777" w:rsidR="00A51C53" w:rsidRPr="00A51C53" w:rsidRDefault="00A51C53" w:rsidP="00A51C53">
      <w:pPr>
        <w:pStyle w:val="NormalWeb"/>
        <w:rPr>
          <w:rFonts w:ascii="Arial" w:hAnsi="Arial" w:cs="Arial"/>
        </w:rPr>
      </w:pPr>
      <w:r w:rsidRPr="00A51C53">
        <w:rPr>
          <w:rFonts w:ascii="Arial" w:hAnsi="Arial" w:cs="Arial"/>
          <w:b/>
          <w:bCs/>
        </w:rPr>
        <w:t> </w:t>
      </w:r>
      <w:r w:rsidRPr="00A51C53">
        <w:rPr>
          <w:rFonts w:ascii="Arial" w:hAnsi="Arial" w:cs="Arial"/>
          <w:b/>
          <w:bCs/>
        </w:rPr>
        <w:br/>
      </w:r>
      <w:proofErr w:type="spellStart"/>
      <w:r w:rsidRPr="00A51C53">
        <w:rPr>
          <w:rFonts w:ascii="Arial" w:hAnsi="Arial" w:cs="Arial"/>
          <w:b/>
          <w:bCs/>
        </w:rPr>
        <w:t>Услови</w:t>
      </w:r>
      <w:proofErr w:type="spellEnd"/>
      <w:r w:rsidRPr="00A51C53">
        <w:rPr>
          <w:rFonts w:ascii="Arial" w:hAnsi="Arial" w:cs="Arial"/>
          <w:b/>
          <w:bCs/>
        </w:rPr>
        <w:t xml:space="preserve"> </w:t>
      </w:r>
      <w:proofErr w:type="spellStart"/>
      <w:r w:rsidRPr="00A51C53">
        <w:rPr>
          <w:rFonts w:ascii="Arial" w:hAnsi="Arial" w:cs="Arial"/>
          <w:b/>
          <w:bCs/>
        </w:rPr>
        <w:t>уписа</w:t>
      </w:r>
      <w:proofErr w:type="spellEnd"/>
      <w:r w:rsidRPr="00A51C53">
        <w:rPr>
          <w:rFonts w:ascii="Arial" w:hAnsi="Arial" w:cs="Arial"/>
          <w:b/>
          <w:bCs/>
          <w:lang w:val="sr-Cyrl-CS"/>
        </w:rPr>
        <w:t>:</w:t>
      </w:r>
      <w:r w:rsidRPr="00A51C53">
        <w:rPr>
          <w:rFonts w:ascii="Arial" w:hAnsi="Arial" w:cs="Arial"/>
        </w:rPr>
        <w:t xml:space="preserve"> </w:t>
      </w:r>
    </w:p>
    <w:p w14:paraId="6A802A91" w14:textId="00FD44C2" w:rsidR="00A51C53" w:rsidRPr="00A51C53" w:rsidRDefault="00A51C53" w:rsidP="00A51C53">
      <w:pPr>
        <w:pStyle w:val="NormalWeb"/>
        <w:jc w:val="both"/>
        <w:rPr>
          <w:rFonts w:ascii="Arial" w:hAnsi="Arial" w:cs="Arial"/>
        </w:rPr>
      </w:pPr>
      <w:r w:rsidRPr="00A51C53">
        <w:rPr>
          <w:rFonts w:ascii="Arial" w:hAnsi="Arial" w:cs="Arial"/>
          <w:lang w:val="sr-Cyrl-CS"/>
        </w:rPr>
        <w:t>Право на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упис</w:t>
      </w:r>
      <w:proofErr w:type="spellEnd"/>
      <w:r w:rsidRPr="00A51C53">
        <w:rPr>
          <w:rFonts w:ascii="Arial" w:hAnsi="Arial" w:cs="Arial"/>
          <w:lang w:val="sr-Cyrl-CS"/>
        </w:rPr>
        <w:t xml:space="preserve"> имају сви 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студенти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који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завршили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>четворогодишње основне академске студије</w:t>
      </w:r>
      <w:r w:rsidR="00990937">
        <w:rPr>
          <w:rFonts w:ascii="Arial" w:hAnsi="Arial" w:cs="Arial"/>
          <w:lang w:val="en-US"/>
        </w:rPr>
        <w:t xml:space="preserve"> </w:t>
      </w:r>
      <w:proofErr w:type="spellStart"/>
      <w:r w:rsidR="00990937" w:rsidRPr="00A51C53">
        <w:rPr>
          <w:rFonts w:ascii="Arial" w:hAnsi="Arial" w:cs="Arial"/>
        </w:rPr>
        <w:t>из</w:t>
      </w:r>
      <w:proofErr w:type="spellEnd"/>
      <w:r w:rsidR="00990937" w:rsidRPr="00A51C53">
        <w:rPr>
          <w:rFonts w:ascii="Arial" w:hAnsi="Arial" w:cs="Arial"/>
        </w:rPr>
        <w:t xml:space="preserve"> </w:t>
      </w:r>
      <w:proofErr w:type="spellStart"/>
      <w:r w:rsidR="00990937" w:rsidRPr="00A51C53">
        <w:rPr>
          <w:rFonts w:ascii="Arial" w:hAnsi="Arial" w:cs="Arial"/>
        </w:rPr>
        <w:t>научних</w:t>
      </w:r>
      <w:proofErr w:type="spellEnd"/>
      <w:r w:rsidR="00990937" w:rsidRPr="00A51C53">
        <w:rPr>
          <w:rFonts w:ascii="Arial" w:hAnsi="Arial" w:cs="Arial"/>
        </w:rPr>
        <w:t xml:space="preserve"> </w:t>
      </w:r>
      <w:proofErr w:type="spellStart"/>
      <w:r w:rsidR="00990937" w:rsidRPr="00A51C53">
        <w:rPr>
          <w:rFonts w:ascii="Arial" w:hAnsi="Arial" w:cs="Arial"/>
        </w:rPr>
        <w:t>области</w:t>
      </w:r>
      <w:proofErr w:type="spellEnd"/>
      <w:r w:rsidR="00990937">
        <w:rPr>
          <w:rFonts w:ascii="Arial" w:hAnsi="Arial" w:cs="Arial"/>
        </w:rPr>
        <w:t>:</w:t>
      </w:r>
      <w:r w:rsidR="00990937" w:rsidRPr="00A51C53">
        <w:rPr>
          <w:rFonts w:ascii="Arial" w:hAnsi="Arial" w:cs="Arial"/>
        </w:rPr>
        <w:t xml:space="preserve"> </w:t>
      </w:r>
      <w:proofErr w:type="spellStart"/>
      <w:r w:rsidR="00990937" w:rsidRPr="00A51C53">
        <w:rPr>
          <w:rFonts w:ascii="Arial" w:hAnsi="Arial" w:cs="Arial"/>
        </w:rPr>
        <w:t>техничко-технолошких</w:t>
      </w:r>
      <w:proofErr w:type="spellEnd"/>
      <w:r w:rsidR="00990937">
        <w:rPr>
          <w:rFonts w:ascii="Arial" w:hAnsi="Arial" w:cs="Arial"/>
        </w:rPr>
        <w:t xml:space="preserve">, </w:t>
      </w:r>
      <w:r w:rsidR="00990937">
        <w:rPr>
          <w:rFonts w:ascii="Arial" w:hAnsi="Arial" w:cs="Arial"/>
          <w:lang w:val="sr-Cyrl-RS"/>
        </w:rPr>
        <w:t>организационих,</w:t>
      </w:r>
      <w:r w:rsidR="00990937">
        <w:rPr>
          <w:rFonts w:ascii="Arial" w:hAnsi="Arial" w:cs="Arial"/>
        </w:rPr>
        <w:t xml:space="preserve"> </w:t>
      </w:r>
      <w:proofErr w:type="spellStart"/>
      <w:r w:rsidR="00990937" w:rsidRPr="00A51C53">
        <w:rPr>
          <w:rFonts w:ascii="Arial" w:hAnsi="Arial" w:cs="Arial"/>
        </w:rPr>
        <w:t>природно</w:t>
      </w:r>
      <w:proofErr w:type="spellEnd"/>
      <w:r w:rsidR="00990937">
        <w:rPr>
          <w:rFonts w:ascii="Arial" w:hAnsi="Arial" w:cs="Arial"/>
          <w:lang w:val="sr-Cyrl-RS"/>
        </w:rPr>
        <w:t>-</w:t>
      </w:r>
      <w:proofErr w:type="spellStart"/>
      <w:r w:rsidR="00990937" w:rsidRPr="00A51C53">
        <w:rPr>
          <w:rFonts w:ascii="Arial" w:hAnsi="Arial" w:cs="Arial"/>
        </w:rPr>
        <w:t>математичких</w:t>
      </w:r>
      <w:proofErr w:type="spellEnd"/>
      <w:r w:rsidR="00990937">
        <w:rPr>
          <w:rFonts w:ascii="Arial" w:hAnsi="Arial" w:cs="Arial"/>
          <w:lang w:val="sr-Cyrl-RS"/>
        </w:rPr>
        <w:t xml:space="preserve"> и сродних друштвено-хуманистичких (економија, менаџмент и др.)</w:t>
      </w:r>
      <w:r w:rsidR="00990937" w:rsidRPr="00A51C53">
        <w:rPr>
          <w:rFonts w:ascii="Arial" w:hAnsi="Arial" w:cs="Arial"/>
        </w:rPr>
        <w:t xml:space="preserve"> </w:t>
      </w:r>
      <w:proofErr w:type="spellStart"/>
      <w:r w:rsidR="00990937" w:rsidRPr="00A51C53">
        <w:rPr>
          <w:rFonts w:ascii="Arial" w:hAnsi="Arial" w:cs="Arial"/>
        </w:rPr>
        <w:t>наука</w:t>
      </w:r>
      <w:proofErr w:type="spellEnd"/>
      <w:r w:rsidR="00990937" w:rsidRPr="00A51C53">
        <w:rPr>
          <w:rFonts w:ascii="Arial" w:hAnsi="Arial" w:cs="Arial"/>
        </w:rPr>
        <w:t xml:space="preserve"> </w:t>
      </w:r>
      <w:proofErr w:type="spellStart"/>
      <w:r w:rsidR="00990937" w:rsidRPr="00A51C53">
        <w:rPr>
          <w:rFonts w:ascii="Arial" w:hAnsi="Arial" w:cs="Arial"/>
        </w:rPr>
        <w:t>при</w:t>
      </w:r>
      <w:proofErr w:type="spellEnd"/>
      <w:r w:rsidR="00990937" w:rsidRPr="00A51C53">
        <w:rPr>
          <w:rFonts w:ascii="Arial" w:hAnsi="Arial" w:cs="Arial"/>
        </w:rPr>
        <w:t xml:space="preserve"> </w:t>
      </w:r>
      <w:proofErr w:type="spellStart"/>
      <w:r w:rsidR="00990937" w:rsidRPr="00A51C53">
        <w:rPr>
          <w:rFonts w:ascii="Arial" w:hAnsi="Arial" w:cs="Arial"/>
        </w:rPr>
        <w:t>чему</w:t>
      </w:r>
      <w:proofErr w:type="spellEnd"/>
      <w:r w:rsidR="00990937" w:rsidRPr="00A51C53">
        <w:rPr>
          <w:rFonts w:ascii="Arial" w:hAnsi="Arial" w:cs="Arial"/>
        </w:rPr>
        <w:t xml:space="preserve"> </w:t>
      </w:r>
      <w:proofErr w:type="spellStart"/>
      <w:r w:rsidR="00990937" w:rsidRPr="00A51C53">
        <w:rPr>
          <w:rFonts w:ascii="Arial" w:hAnsi="Arial" w:cs="Arial"/>
        </w:rPr>
        <w:t>су</w:t>
      </w:r>
      <w:proofErr w:type="spellEnd"/>
      <w:r w:rsidR="00990937" w:rsidRPr="00A51C53">
        <w:rPr>
          <w:rFonts w:ascii="Arial" w:hAnsi="Arial" w:cs="Arial"/>
        </w:rPr>
        <w:t xml:space="preserve"> </w:t>
      </w:r>
      <w:proofErr w:type="spellStart"/>
      <w:r w:rsidR="00990937" w:rsidRPr="00A51C53">
        <w:rPr>
          <w:rFonts w:ascii="Arial" w:hAnsi="Arial" w:cs="Arial"/>
        </w:rPr>
        <w:t>остварили</w:t>
      </w:r>
      <w:proofErr w:type="spellEnd"/>
      <w:r w:rsidR="00990937" w:rsidRPr="00A51C53">
        <w:rPr>
          <w:rFonts w:ascii="Arial" w:hAnsi="Arial" w:cs="Arial"/>
        </w:rPr>
        <w:t xml:space="preserve"> </w:t>
      </w:r>
      <w:proofErr w:type="spellStart"/>
      <w:r w:rsidR="00990937" w:rsidRPr="00A51C53">
        <w:rPr>
          <w:rFonts w:ascii="Arial" w:hAnsi="Arial" w:cs="Arial"/>
        </w:rPr>
        <w:t>најмање</w:t>
      </w:r>
      <w:proofErr w:type="spellEnd"/>
      <w:r w:rsidR="00990937" w:rsidRPr="00A51C53">
        <w:rPr>
          <w:rFonts w:ascii="Arial" w:hAnsi="Arial" w:cs="Arial"/>
        </w:rPr>
        <w:t xml:space="preserve"> </w:t>
      </w:r>
      <w:r w:rsidR="00990937" w:rsidRPr="00A51C53">
        <w:rPr>
          <w:rFonts w:ascii="Arial" w:hAnsi="Arial" w:cs="Arial"/>
          <w:lang w:val="sr-Cyrl-CS"/>
        </w:rPr>
        <w:t>24</w:t>
      </w:r>
      <w:r w:rsidR="00990937" w:rsidRPr="00A51C53">
        <w:rPr>
          <w:rFonts w:ascii="Arial" w:hAnsi="Arial" w:cs="Arial"/>
        </w:rPr>
        <w:t xml:space="preserve">0 ЕСПБ </w:t>
      </w:r>
      <w:proofErr w:type="spellStart"/>
      <w:r w:rsidR="00990937" w:rsidRPr="00A51C53">
        <w:rPr>
          <w:rFonts w:ascii="Arial" w:hAnsi="Arial" w:cs="Arial"/>
        </w:rPr>
        <w:t>бодова</w:t>
      </w:r>
      <w:proofErr w:type="spellEnd"/>
      <w:r w:rsidR="00990937" w:rsidRPr="00A51C53">
        <w:rPr>
          <w:rFonts w:ascii="Arial" w:hAnsi="Arial" w:cs="Arial"/>
          <w:lang w:val="sr-Cyrl-CS"/>
        </w:rPr>
        <w:t>.</w:t>
      </w:r>
    </w:p>
    <w:p w14:paraId="51EDDB76" w14:textId="77777777" w:rsidR="00A51C53" w:rsidRPr="00A51C53" w:rsidRDefault="00A51C53" w:rsidP="00A51C53">
      <w:pPr>
        <w:pStyle w:val="NormalWeb"/>
        <w:tabs>
          <w:tab w:val="left" w:pos="5145"/>
        </w:tabs>
        <w:rPr>
          <w:rFonts w:ascii="Arial" w:hAnsi="Arial" w:cs="Arial"/>
          <w:sz w:val="18"/>
          <w:lang w:val="sr-Cyrl-CS"/>
        </w:rPr>
      </w:pPr>
    </w:p>
    <w:p w14:paraId="2D090F17" w14:textId="77777777" w:rsidR="00A51C53" w:rsidRPr="00A51C53" w:rsidRDefault="00A51C53" w:rsidP="00A51C53">
      <w:pPr>
        <w:pStyle w:val="NormalWeb"/>
        <w:numPr>
          <w:ilvl w:val="0"/>
          <w:numId w:val="23"/>
        </w:numPr>
        <w:jc w:val="both"/>
        <w:rPr>
          <w:rFonts w:ascii="Arial" w:hAnsi="Arial" w:cs="Arial"/>
          <w:b/>
          <w:color w:val="FF0000"/>
          <w:lang w:val="sr-Cyrl-CS"/>
        </w:rPr>
      </w:pPr>
      <w:r w:rsidRPr="00A51C53">
        <w:rPr>
          <w:rFonts w:ascii="Arial" w:hAnsi="Arial" w:cs="Arial"/>
          <w:b/>
          <w:lang w:val="sr-Cyrl-CS"/>
        </w:rPr>
        <w:t>ИНЖЕЊЕРСКИ МЕНАЏМЕНТ - једногодишње мастер студије (60 ЕСПБ)</w:t>
      </w:r>
    </w:p>
    <w:p w14:paraId="4F94BB4C" w14:textId="77777777" w:rsidR="00A51C53" w:rsidRPr="00A51C53" w:rsidRDefault="00A51C53" w:rsidP="00A51C53">
      <w:pPr>
        <w:pStyle w:val="NormalWeb"/>
        <w:jc w:val="both"/>
        <w:rPr>
          <w:rFonts w:ascii="Arial" w:hAnsi="Arial" w:cs="Arial"/>
          <w:b/>
          <w:lang w:val="sr-Cyrl-RS"/>
        </w:rPr>
      </w:pPr>
      <w:r w:rsidRPr="00A51C53">
        <w:rPr>
          <w:rFonts w:ascii="Arial" w:hAnsi="Arial" w:cs="Arial"/>
          <w:b/>
          <w:lang w:val="sr-Cyrl-CS"/>
        </w:rPr>
        <w:t xml:space="preserve">Број буџетских места: </w:t>
      </w:r>
      <w:r w:rsidRPr="00A51C53">
        <w:rPr>
          <w:rFonts w:ascii="Arial" w:hAnsi="Arial" w:cs="Arial"/>
          <w:b/>
          <w:lang w:val="sr-Cyrl-RS"/>
        </w:rPr>
        <w:t>0</w:t>
      </w:r>
    </w:p>
    <w:p w14:paraId="17E23990" w14:textId="0B1CCAFA" w:rsidR="00A51C53" w:rsidRPr="00B878B2" w:rsidRDefault="00A51C53" w:rsidP="00A51C53">
      <w:pPr>
        <w:pStyle w:val="NormalWeb"/>
        <w:jc w:val="both"/>
        <w:rPr>
          <w:rFonts w:ascii="Arial" w:hAnsi="Arial" w:cs="Arial"/>
          <w:lang w:val="en-US"/>
        </w:rPr>
      </w:pPr>
      <w:r w:rsidRPr="00A51C53">
        <w:rPr>
          <w:rFonts w:ascii="Arial" w:hAnsi="Arial" w:cs="Arial"/>
          <w:b/>
          <w:lang w:val="sr-Cyrl-CS"/>
        </w:rPr>
        <w:t>Број самофинансирајућих места:</w:t>
      </w:r>
      <w:r w:rsidRPr="00A51C53">
        <w:rPr>
          <w:rFonts w:ascii="Arial" w:hAnsi="Arial" w:cs="Arial"/>
          <w:lang w:val="sr-Cyrl-CS"/>
        </w:rPr>
        <w:t xml:space="preserve"> </w:t>
      </w:r>
      <w:r w:rsidR="00B878B2">
        <w:rPr>
          <w:rFonts w:ascii="Arial" w:hAnsi="Arial" w:cs="Arial"/>
          <w:b/>
          <w:lang w:val="en-US"/>
        </w:rPr>
        <w:t>6</w:t>
      </w:r>
    </w:p>
    <w:p w14:paraId="5CC712D1" w14:textId="77777777" w:rsidR="00A51C53" w:rsidRPr="00A51C53" w:rsidRDefault="00A51C53" w:rsidP="00A51C53">
      <w:pPr>
        <w:pStyle w:val="NormalWeb"/>
        <w:rPr>
          <w:rFonts w:ascii="Arial" w:hAnsi="Arial" w:cs="Arial"/>
          <w:b/>
          <w:bCs/>
        </w:rPr>
      </w:pPr>
    </w:p>
    <w:p w14:paraId="5C29BD08" w14:textId="77777777" w:rsidR="00A51C53" w:rsidRPr="00A51C53" w:rsidRDefault="00A51C53" w:rsidP="00A51C53">
      <w:pPr>
        <w:pStyle w:val="NormalWeb"/>
        <w:rPr>
          <w:rFonts w:ascii="Arial" w:hAnsi="Arial" w:cs="Arial"/>
        </w:rPr>
      </w:pPr>
      <w:proofErr w:type="spellStart"/>
      <w:r w:rsidRPr="00A51C53">
        <w:rPr>
          <w:rFonts w:ascii="Arial" w:hAnsi="Arial" w:cs="Arial"/>
          <w:b/>
          <w:bCs/>
        </w:rPr>
        <w:t>Услови</w:t>
      </w:r>
      <w:proofErr w:type="spellEnd"/>
      <w:r w:rsidRPr="00A51C53">
        <w:rPr>
          <w:rFonts w:ascii="Arial" w:hAnsi="Arial" w:cs="Arial"/>
          <w:b/>
          <w:bCs/>
        </w:rPr>
        <w:t xml:space="preserve"> </w:t>
      </w:r>
      <w:proofErr w:type="spellStart"/>
      <w:r w:rsidRPr="00A51C53">
        <w:rPr>
          <w:rFonts w:ascii="Arial" w:hAnsi="Arial" w:cs="Arial"/>
          <w:b/>
          <w:bCs/>
        </w:rPr>
        <w:t>уписа</w:t>
      </w:r>
      <w:proofErr w:type="spellEnd"/>
      <w:r w:rsidRPr="00A51C53">
        <w:rPr>
          <w:rFonts w:ascii="Arial" w:hAnsi="Arial" w:cs="Arial"/>
          <w:b/>
          <w:bCs/>
          <w:lang w:val="sr-Cyrl-CS"/>
        </w:rPr>
        <w:t>:</w:t>
      </w:r>
      <w:r w:rsidRPr="00A51C53">
        <w:rPr>
          <w:rFonts w:ascii="Arial" w:hAnsi="Arial" w:cs="Arial"/>
        </w:rPr>
        <w:t xml:space="preserve"> </w:t>
      </w:r>
    </w:p>
    <w:p w14:paraId="34C9BE24" w14:textId="77777777" w:rsidR="00990937" w:rsidRPr="00A51C53" w:rsidRDefault="00990937" w:rsidP="00990937">
      <w:pPr>
        <w:pStyle w:val="NormalWeb"/>
        <w:jc w:val="both"/>
        <w:rPr>
          <w:rFonts w:ascii="Arial" w:hAnsi="Arial" w:cs="Arial"/>
        </w:rPr>
      </w:pPr>
      <w:r w:rsidRPr="00A51C53">
        <w:rPr>
          <w:rFonts w:ascii="Arial" w:hAnsi="Arial" w:cs="Arial"/>
          <w:lang w:val="sr-Cyrl-CS"/>
        </w:rPr>
        <w:t>Право на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упис</w:t>
      </w:r>
      <w:proofErr w:type="spellEnd"/>
      <w:r w:rsidRPr="00A51C53">
        <w:rPr>
          <w:rFonts w:ascii="Arial" w:hAnsi="Arial" w:cs="Arial"/>
          <w:lang w:val="sr-Cyrl-CS"/>
        </w:rPr>
        <w:t xml:space="preserve"> имају сви 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студенти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који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завршили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>четворогодишње основне академске студије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A51C53">
        <w:rPr>
          <w:rFonts w:ascii="Arial" w:hAnsi="Arial" w:cs="Arial"/>
        </w:rPr>
        <w:t>из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научних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области</w:t>
      </w:r>
      <w:proofErr w:type="spellEnd"/>
      <w:r>
        <w:rPr>
          <w:rFonts w:ascii="Arial" w:hAnsi="Arial" w:cs="Arial"/>
        </w:rPr>
        <w:t>: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техничко-технолошких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>организационих,</w:t>
      </w:r>
      <w:r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природно</w:t>
      </w:r>
      <w:proofErr w:type="spellEnd"/>
      <w:r>
        <w:rPr>
          <w:rFonts w:ascii="Arial" w:hAnsi="Arial" w:cs="Arial"/>
          <w:lang w:val="sr-Cyrl-RS"/>
        </w:rPr>
        <w:t>-</w:t>
      </w:r>
      <w:proofErr w:type="spellStart"/>
      <w:r w:rsidRPr="00A51C53">
        <w:rPr>
          <w:rFonts w:ascii="Arial" w:hAnsi="Arial" w:cs="Arial"/>
        </w:rPr>
        <w:t>математичких</w:t>
      </w:r>
      <w:proofErr w:type="spellEnd"/>
      <w:r>
        <w:rPr>
          <w:rFonts w:ascii="Arial" w:hAnsi="Arial" w:cs="Arial"/>
          <w:lang w:val="sr-Cyrl-RS"/>
        </w:rPr>
        <w:t xml:space="preserve"> и сродних друштвено-хуманистичких (економија, менаџмент и др.)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наука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при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чему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остварили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најмање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>24</w:t>
      </w:r>
      <w:r w:rsidRPr="00A51C53">
        <w:rPr>
          <w:rFonts w:ascii="Arial" w:hAnsi="Arial" w:cs="Arial"/>
        </w:rPr>
        <w:t xml:space="preserve">0 ЕСПБ </w:t>
      </w:r>
      <w:proofErr w:type="spellStart"/>
      <w:r w:rsidRPr="00A51C53">
        <w:rPr>
          <w:rFonts w:ascii="Arial" w:hAnsi="Arial" w:cs="Arial"/>
        </w:rPr>
        <w:t>бодова</w:t>
      </w:r>
      <w:proofErr w:type="spellEnd"/>
      <w:r w:rsidRPr="00A51C53">
        <w:rPr>
          <w:rFonts w:ascii="Arial" w:hAnsi="Arial" w:cs="Arial"/>
          <w:lang w:val="sr-Cyrl-CS"/>
        </w:rPr>
        <w:t>.</w:t>
      </w:r>
    </w:p>
    <w:p w14:paraId="37B01729" w14:textId="77777777" w:rsidR="00A51C53" w:rsidRPr="00A51C53" w:rsidRDefault="00A51C53" w:rsidP="00A51C53">
      <w:pPr>
        <w:pStyle w:val="NormalWeb"/>
        <w:jc w:val="both"/>
        <w:rPr>
          <w:rFonts w:ascii="Arial" w:hAnsi="Arial" w:cs="Arial"/>
          <w:lang w:val="sr-Cyrl-CS"/>
        </w:rPr>
      </w:pPr>
    </w:p>
    <w:p w14:paraId="79754C18" w14:textId="77777777" w:rsidR="00A51C53" w:rsidRPr="00A51C53" w:rsidRDefault="00A51C53" w:rsidP="00A51C53">
      <w:pPr>
        <w:pStyle w:val="NormalWeb"/>
        <w:numPr>
          <w:ilvl w:val="0"/>
          <w:numId w:val="23"/>
        </w:numPr>
        <w:jc w:val="both"/>
        <w:rPr>
          <w:rFonts w:ascii="Arial" w:hAnsi="Arial" w:cs="Arial"/>
          <w:b/>
          <w:color w:val="FF0000"/>
          <w:lang w:val="sr-Cyrl-CS"/>
        </w:rPr>
      </w:pPr>
      <w:r w:rsidRPr="00A51C53">
        <w:rPr>
          <w:rFonts w:ascii="Arial" w:hAnsi="Arial" w:cs="Arial"/>
          <w:b/>
          <w:lang w:val="sr-Cyrl-CS"/>
        </w:rPr>
        <w:t>ИНЖЕЊЕРСТВО ЗАШТИТЕ ЖИВОТНЕ СРЕДИНЕ - једногодишње мастер студије (60 ЕСПБ)</w:t>
      </w:r>
    </w:p>
    <w:p w14:paraId="23F52A82" w14:textId="1F866E91" w:rsidR="00A51C53" w:rsidRPr="00B878B2" w:rsidRDefault="00A51C53" w:rsidP="00A51C53">
      <w:pPr>
        <w:pStyle w:val="NormalWeb"/>
        <w:jc w:val="both"/>
        <w:rPr>
          <w:rFonts w:ascii="Arial" w:hAnsi="Arial" w:cs="Arial"/>
          <w:b/>
          <w:lang w:val="en-US"/>
        </w:rPr>
      </w:pPr>
      <w:r w:rsidRPr="00A51C53">
        <w:rPr>
          <w:rFonts w:ascii="Arial" w:hAnsi="Arial" w:cs="Arial"/>
          <w:b/>
          <w:lang w:val="sr-Cyrl-CS"/>
        </w:rPr>
        <w:t xml:space="preserve">Број буџетских места: </w:t>
      </w:r>
      <w:r w:rsidR="00B878B2">
        <w:rPr>
          <w:rFonts w:ascii="Arial" w:hAnsi="Arial" w:cs="Arial"/>
          <w:b/>
          <w:lang w:val="en-US"/>
        </w:rPr>
        <w:t>0</w:t>
      </w:r>
    </w:p>
    <w:p w14:paraId="0F6C8563" w14:textId="57FE177F" w:rsidR="00A51C53" w:rsidRPr="00B878B2" w:rsidRDefault="00A51C53" w:rsidP="00A51C53">
      <w:pPr>
        <w:pStyle w:val="NormalWeb"/>
        <w:jc w:val="both"/>
        <w:rPr>
          <w:rFonts w:ascii="Arial" w:hAnsi="Arial" w:cs="Arial"/>
          <w:lang w:val="en-US"/>
        </w:rPr>
      </w:pPr>
      <w:r w:rsidRPr="00A51C53">
        <w:rPr>
          <w:rFonts w:ascii="Arial" w:hAnsi="Arial" w:cs="Arial"/>
          <w:b/>
          <w:lang w:val="sr-Cyrl-CS"/>
        </w:rPr>
        <w:t>Број самофинансирајућих места:</w:t>
      </w:r>
      <w:r w:rsidRPr="00A51C53">
        <w:rPr>
          <w:rFonts w:ascii="Arial" w:hAnsi="Arial" w:cs="Arial"/>
          <w:lang w:val="sr-Cyrl-CS"/>
        </w:rPr>
        <w:t xml:space="preserve"> </w:t>
      </w:r>
      <w:r w:rsidR="00B878B2">
        <w:rPr>
          <w:rFonts w:ascii="Arial" w:hAnsi="Arial" w:cs="Arial"/>
          <w:b/>
          <w:lang w:val="en-US"/>
        </w:rPr>
        <w:t>10</w:t>
      </w:r>
    </w:p>
    <w:p w14:paraId="5145D75E" w14:textId="77777777" w:rsidR="00A51C53" w:rsidRPr="00A51C53" w:rsidRDefault="00A51C53" w:rsidP="00A51C53">
      <w:pPr>
        <w:pStyle w:val="NormalWeb"/>
        <w:rPr>
          <w:rFonts w:ascii="Arial" w:hAnsi="Arial" w:cs="Arial"/>
          <w:b/>
          <w:bCs/>
        </w:rPr>
      </w:pPr>
    </w:p>
    <w:p w14:paraId="7F641805" w14:textId="77777777" w:rsidR="00A51C53" w:rsidRPr="00A51C53" w:rsidRDefault="00A51C53" w:rsidP="00A51C53">
      <w:pPr>
        <w:pStyle w:val="NormalWeb"/>
        <w:rPr>
          <w:rFonts w:ascii="Arial" w:hAnsi="Arial" w:cs="Arial"/>
        </w:rPr>
      </w:pPr>
      <w:proofErr w:type="spellStart"/>
      <w:r w:rsidRPr="00A51C53">
        <w:rPr>
          <w:rFonts w:ascii="Arial" w:hAnsi="Arial" w:cs="Arial"/>
          <w:b/>
          <w:bCs/>
        </w:rPr>
        <w:t>Услови</w:t>
      </w:r>
      <w:proofErr w:type="spellEnd"/>
      <w:r w:rsidRPr="00A51C53">
        <w:rPr>
          <w:rFonts w:ascii="Arial" w:hAnsi="Arial" w:cs="Arial"/>
          <w:b/>
          <w:bCs/>
        </w:rPr>
        <w:t xml:space="preserve"> </w:t>
      </w:r>
      <w:proofErr w:type="spellStart"/>
      <w:r w:rsidRPr="00A51C53">
        <w:rPr>
          <w:rFonts w:ascii="Arial" w:hAnsi="Arial" w:cs="Arial"/>
          <w:b/>
          <w:bCs/>
        </w:rPr>
        <w:t>уписа</w:t>
      </w:r>
      <w:proofErr w:type="spellEnd"/>
      <w:r w:rsidRPr="00A51C53">
        <w:rPr>
          <w:rFonts w:ascii="Arial" w:hAnsi="Arial" w:cs="Arial"/>
          <w:b/>
          <w:bCs/>
          <w:lang w:val="sr-Cyrl-CS"/>
        </w:rPr>
        <w:t>:</w:t>
      </w:r>
      <w:r w:rsidRPr="00A51C53">
        <w:rPr>
          <w:rFonts w:ascii="Arial" w:hAnsi="Arial" w:cs="Arial"/>
        </w:rPr>
        <w:t xml:space="preserve"> </w:t>
      </w:r>
    </w:p>
    <w:p w14:paraId="3DFA8714" w14:textId="3A90287C" w:rsidR="00A51C53" w:rsidRPr="00A51C53" w:rsidRDefault="00A51C53" w:rsidP="00A51C53">
      <w:pPr>
        <w:pStyle w:val="NormalWeb"/>
        <w:jc w:val="both"/>
        <w:rPr>
          <w:rFonts w:ascii="Arial" w:hAnsi="Arial" w:cs="Arial"/>
          <w:lang w:val="en-US"/>
        </w:rPr>
      </w:pPr>
      <w:r w:rsidRPr="00A51C53">
        <w:rPr>
          <w:rFonts w:ascii="Arial" w:hAnsi="Arial" w:cs="Arial"/>
          <w:lang w:val="sr-Cyrl-CS"/>
        </w:rPr>
        <w:t>Право на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упис</w:t>
      </w:r>
      <w:proofErr w:type="spellEnd"/>
      <w:r w:rsidRPr="00A51C53">
        <w:rPr>
          <w:rFonts w:ascii="Arial" w:hAnsi="Arial" w:cs="Arial"/>
          <w:lang w:val="sr-Cyrl-CS"/>
        </w:rPr>
        <w:t xml:space="preserve"> имају сви 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студенти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који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завршили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 xml:space="preserve">четворогодишње основне академске студије </w:t>
      </w:r>
      <w:proofErr w:type="spellStart"/>
      <w:r w:rsidRPr="00A51C53">
        <w:rPr>
          <w:rFonts w:ascii="Arial" w:hAnsi="Arial" w:cs="Arial"/>
        </w:rPr>
        <w:t>из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научних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области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техничко-технолошких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или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природно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математичких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наука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при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чему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остварили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најмање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>24</w:t>
      </w:r>
      <w:r w:rsidRPr="00A51C53">
        <w:rPr>
          <w:rFonts w:ascii="Arial" w:hAnsi="Arial" w:cs="Arial"/>
        </w:rPr>
        <w:t xml:space="preserve">0 ЕСПБ </w:t>
      </w:r>
      <w:proofErr w:type="spellStart"/>
      <w:r w:rsidRPr="00A51C53">
        <w:rPr>
          <w:rFonts w:ascii="Arial" w:hAnsi="Arial" w:cs="Arial"/>
        </w:rPr>
        <w:t>бодова</w:t>
      </w:r>
      <w:proofErr w:type="spellEnd"/>
      <w:r w:rsidRPr="00A51C53">
        <w:rPr>
          <w:rFonts w:ascii="Arial" w:hAnsi="Arial" w:cs="Arial"/>
          <w:lang w:val="sr-Cyrl-CS"/>
        </w:rPr>
        <w:t>.</w:t>
      </w:r>
      <w:r w:rsidRPr="00A51C53">
        <w:rPr>
          <w:rFonts w:ascii="Arial" w:hAnsi="Arial" w:cs="Arial"/>
          <w:lang w:val="en-US"/>
        </w:rPr>
        <w:t xml:space="preserve"> </w:t>
      </w:r>
    </w:p>
    <w:p w14:paraId="1F0E200F" w14:textId="77777777" w:rsidR="00A51C53" w:rsidRPr="00A51C53" w:rsidRDefault="00A51C53" w:rsidP="00A51C53">
      <w:pPr>
        <w:pStyle w:val="NormalWeb"/>
        <w:jc w:val="both"/>
        <w:rPr>
          <w:rFonts w:ascii="Arial" w:hAnsi="Arial" w:cs="Arial"/>
          <w:lang w:val="en-US"/>
        </w:rPr>
      </w:pPr>
    </w:p>
    <w:p w14:paraId="241C9DD3" w14:textId="77777777" w:rsidR="00A51C53" w:rsidRPr="00A51C53" w:rsidRDefault="00A51C53" w:rsidP="00A51C53">
      <w:pPr>
        <w:pStyle w:val="NormalWeb"/>
        <w:numPr>
          <w:ilvl w:val="0"/>
          <w:numId w:val="23"/>
        </w:numPr>
        <w:jc w:val="both"/>
        <w:rPr>
          <w:rFonts w:ascii="Arial" w:hAnsi="Arial" w:cs="Arial"/>
          <w:b/>
          <w:color w:val="FF0000"/>
          <w:lang w:val="sr-Cyrl-CS"/>
        </w:rPr>
      </w:pPr>
      <w:r w:rsidRPr="00A51C53">
        <w:rPr>
          <w:rFonts w:ascii="Arial" w:hAnsi="Arial" w:cs="Arial"/>
          <w:b/>
          <w:lang w:val="sr-Cyrl-RS"/>
        </w:rPr>
        <w:t>УРБАНО ИНЖЕЊЕРСТВО</w:t>
      </w:r>
      <w:r w:rsidRPr="00A51C53">
        <w:rPr>
          <w:rFonts w:ascii="Arial" w:hAnsi="Arial" w:cs="Arial"/>
          <w:b/>
          <w:lang w:val="sr-Cyrl-CS"/>
        </w:rPr>
        <w:t xml:space="preserve"> - једногодишње мастер студије (60 ЕСПБ)</w:t>
      </w:r>
    </w:p>
    <w:p w14:paraId="78DF7473" w14:textId="076BB736" w:rsidR="00A51C53" w:rsidRPr="00B878B2" w:rsidRDefault="00A51C53" w:rsidP="00A51C53">
      <w:pPr>
        <w:pStyle w:val="NormalWeb"/>
        <w:jc w:val="both"/>
        <w:rPr>
          <w:rFonts w:ascii="Arial" w:hAnsi="Arial" w:cs="Arial"/>
          <w:b/>
          <w:lang w:val="en-US"/>
        </w:rPr>
      </w:pPr>
      <w:r w:rsidRPr="00A51C53">
        <w:rPr>
          <w:rFonts w:ascii="Arial" w:hAnsi="Arial" w:cs="Arial"/>
          <w:b/>
          <w:lang w:val="sr-Cyrl-CS"/>
        </w:rPr>
        <w:t xml:space="preserve">Број буџетских места: </w:t>
      </w:r>
      <w:r w:rsidR="00B878B2">
        <w:rPr>
          <w:rFonts w:ascii="Arial" w:hAnsi="Arial" w:cs="Arial"/>
          <w:b/>
          <w:lang w:val="en-US"/>
        </w:rPr>
        <w:t>0</w:t>
      </w:r>
    </w:p>
    <w:p w14:paraId="2F8366F3" w14:textId="6B75020C" w:rsidR="00A51C53" w:rsidRPr="00B878B2" w:rsidRDefault="00A51C53" w:rsidP="00A51C53">
      <w:pPr>
        <w:pStyle w:val="NormalWeb"/>
        <w:jc w:val="both"/>
        <w:rPr>
          <w:rFonts w:ascii="Arial" w:hAnsi="Arial" w:cs="Arial"/>
          <w:lang w:val="en-US"/>
        </w:rPr>
      </w:pPr>
      <w:r w:rsidRPr="00A51C53">
        <w:rPr>
          <w:rFonts w:ascii="Arial" w:hAnsi="Arial" w:cs="Arial"/>
          <w:b/>
          <w:lang w:val="sr-Cyrl-CS"/>
        </w:rPr>
        <w:t>Број самофинансирајућих места:</w:t>
      </w:r>
      <w:r w:rsidRPr="00A51C53">
        <w:rPr>
          <w:rFonts w:ascii="Arial" w:hAnsi="Arial" w:cs="Arial"/>
          <w:lang w:val="sr-Cyrl-CS"/>
        </w:rPr>
        <w:t xml:space="preserve"> </w:t>
      </w:r>
      <w:r w:rsidR="00B878B2">
        <w:rPr>
          <w:rFonts w:ascii="Arial" w:hAnsi="Arial" w:cs="Arial"/>
          <w:b/>
          <w:lang w:val="en-US"/>
        </w:rPr>
        <w:t>15</w:t>
      </w:r>
    </w:p>
    <w:p w14:paraId="5F1145D4" w14:textId="77777777" w:rsidR="00A51C53" w:rsidRPr="00A51C53" w:rsidRDefault="00A51C53" w:rsidP="00A51C53">
      <w:pPr>
        <w:pStyle w:val="NormalWeb"/>
        <w:rPr>
          <w:rFonts w:ascii="Arial" w:hAnsi="Arial" w:cs="Arial"/>
          <w:b/>
          <w:bCs/>
        </w:rPr>
      </w:pPr>
    </w:p>
    <w:p w14:paraId="34B0AFC8" w14:textId="77777777" w:rsidR="00A51C53" w:rsidRPr="00A51C53" w:rsidRDefault="00A51C53" w:rsidP="00A51C53">
      <w:pPr>
        <w:pStyle w:val="NormalWeb"/>
        <w:rPr>
          <w:rFonts w:ascii="Arial" w:hAnsi="Arial" w:cs="Arial"/>
        </w:rPr>
      </w:pPr>
      <w:proofErr w:type="spellStart"/>
      <w:r w:rsidRPr="00A51C53">
        <w:rPr>
          <w:rFonts w:ascii="Arial" w:hAnsi="Arial" w:cs="Arial"/>
          <w:b/>
          <w:bCs/>
        </w:rPr>
        <w:lastRenderedPageBreak/>
        <w:t>Услови</w:t>
      </w:r>
      <w:proofErr w:type="spellEnd"/>
      <w:r w:rsidRPr="00A51C53">
        <w:rPr>
          <w:rFonts w:ascii="Arial" w:hAnsi="Arial" w:cs="Arial"/>
          <w:b/>
          <w:bCs/>
        </w:rPr>
        <w:t xml:space="preserve"> </w:t>
      </w:r>
      <w:proofErr w:type="spellStart"/>
      <w:r w:rsidRPr="00A51C53">
        <w:rPr>
          <w:rFonts w:ascii="Arial" w:hAnsi="Arial" w:cs="Arial"/>
          <w:b/>
          <w:bCs/>
        </w:rPr>
        <w:t>уписа</w:t>
      </w:r>
      <w:proofErr w:type="spellEnd"/>
      <w:r w:rsidRPr="00A51C53">
        <w:rPr>
          <w:rFonts w:ascii="Arial" w:hAnsi="Arial" w:cs="Arial"/>
          <w:b/>
          <w:bCs/>
          <w:lang w:val="sr-Cyrl-CS"/>
        </w:rPr>
        <w:t>:</w:t>
      </w:r>
      <w:r w:rsidRPr="00A51C53">
        <w:rPr>
          <w:rFonts w:ascii="Arial" w:hAnsi="Arial" w:cs="Arial"/>
        </w:rPr>
        <w:t xml:space="preserve"> </w:t>
      </w:r>
    </w:p>
    <w:p w14:paraId="7954565B" w14:textId="77777777" w:rsidR="00A51C53" w:rsidRPr="00A51C53" w:rsidRDefault="00A51C53" w:rsidP="00A51C53">
      <w:pPr>
        <w:pStyle w:val="NormalWeb"/>
        <w:jc w:val="both"/>
        <w:rPr>
          <w:rFonts w:ascii="Arial" w:hAnsi="Arial" w:cs="Arial"/>
          <w:lang w:val="en-US"/>
        </w:rPr>
      </w:pPr>
      <w:r w:rsidRPr="00A51C53">
        <w:rPr>
          <w:rFonts w:ascii="Arial" w:hAnsi="Arial" w:cs="Arial"/>
          <w:lang w:val="sr-Cyrl-CS"/>
        </w:rPr>
        <w:t>Право на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упис</w:t>
      </w:r>
      <w:proofErr w:type="spellEnd"/>
      <w:r w:rsidRPr="00A51C53">
        <w:rPr>
          <w:rFonts w:ascii="Arial" w:hAnsi="Arial" w:cs="Arial"/>
          <w:lang w:val="sr-Cyrl-CS"/>
        </w:rPr>
        <w:t xml:space="preserve"> имају сви </w:t>
      </w:r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студенти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који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завршили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 xml:space="preserve">четворогодишње основне академске студије на неком од следећих факултета: Машински факултет, Технички факултет, Електротехнички факултет, Факултет </w:t>
      </w:r>
      <w:r w:rsidRPr="00A51C53">
        <w:rPr>
          <w:rFonts w:ascii="Arial" w:hAnsi="Arial" w:cs="Arial"/>
          <w:lang w:val="en-US"/>
        </w:rPr>
        <w:t>o</w:t>
      </w:r>
      <w:proofErr w:type="spellStart"/>
      <w:r w:rsidRPr="00A51C53">
        <w:rPr>
          <w:rFonts w:ascii="Arial" w:hAnsi="Arial" w:cs="Arial"/>
          <w:lang w:val="sr-Cyrl-CS"/>
        </w:rPr>
        <w:t>рганизационих</w:t>
      </w:r>
      <w:proofErr w:type="spellEnd"/>
      <w:r w:rsidRPr="00A51C53">
        <w:rPr>
          <w:rFonts w:ascii="Arial" w:hAnsi="Arial" w:cs="Arial"/>
          <w:lang w:val="sr-Cyrl-CS"/>
        </w:rPr>
        <w:t xml:space="preserve"> наука као и неке од факултета сличних профила, </w:t>
      </w:r>
      <w:proofErr w:type="spellStart"/>
      <w:r w:rsidRPr="00A51C53">
        <w:rPr>
          <w:rFonts w:ascii="Arial" w:hAnsi="Arial" w:cs="Arial"/>
        </w:rPr>
        <w:t>из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научних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области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техничко-технолошких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или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природно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математичких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наука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при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чему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су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остварили</w:t>
      </w:r>
      <w:proofErr w:type="spellEnd"/>
      <w:r w:rsidRPr="00A51C53">
        <w:rPr>
          <w:rFonts w:ascii="Arial" w:hAnsi="Arial" w:cs="Arial"/>
        </w:rPr>
        <w:t xml:space="preserve"> </w:t>
      </w:r>
      <w:proofErr w:type="spellStart"/>
      <w:r w:rsidRPr="00A51C53">
        <w:rPr>
          <w:rFonts w:ascii="Arial" w:hAnsi="Arial" w:cs="Arial"/>
        </w:rPr>
        <w:t>најмање</w:t>
      </w:r>
      <w:proofErr w:type="spellEnd"/>
      <w:r w:rsidRPr="00A51C53">
        <w:rPr>
          <w:rFonts w:ascii="Arial" w:hAnsi="Arial" w:cs="Arial"/>
        </w:rPr>
        <w:t xml:space="preserve"> </w:t>
      </w:r>
      <w:r w:rsidRPr="00A51C53">
        <w:rPr>
          <w:rFonts w:ascii="Arial" w:hAnsi="Arial" w:cs="Arial"/>
          <w:lang w:val="sr-Cyrl-CS"/>
        </w:rPr>
        <w:t>24</w:t>
      </w:r>
      <w:r w:rsidRPr="00A51C53">
        <w:rPr>
          <w:rFonts w:ascii="Arial" w:hAnsi="Arial" w:cs="Arial"/>
        </w:rPr>
        <w:t xml:space="preserve">0 ЕСПБ </w:t>
      </w:r>
      <w:proofErr w:type="spellStart"/>
      <w:r w:rsidRPr="00A51C53">
        <w:rPr>
          <w:rFonts w:ascii="Arial" w:hAnsi="Arial" w:cs="Arial"/>
        </w:rPr>
        <w:t>бодова</w:t>
      </w:r>
      <w:proofErr w:type="spellEnd"/>
      <w:r w:rsidRPr="00A51C53">
        <w:rPr>
          <w:rFonts w:ascii="Arial" w:hAnsi="Arial" w:cs="Arial"/>
          <w:lang w:val="sr-Cyrl-CS"/>
        </w:rPr>
        <w:t>.</w:t>
      </w:r>
      <w:r w:rsidRPr="00A51C53">
        <w:rPr>
          <w:rFonts w:ascii="Arial" w:hAnsi="Arial" w:cs="Arial"/>
          <w:lang w:val="en-US"/>
        </w:rPr>
        <w:t xml:space="preserve"> </w:t>
      </w:r>
    </w:p>
    <w:p w14:paraId="193872AD" w14:textId="77777777" w:rsidR="00A51C53" w:rsidRPr="00A51C53" w:rsidRDefault="00A51C53" w:rsidP="00A51C53">
      <w:pPr>
        <w:pStyle w:val="NormalWeb"/>
        <w:jc w:val="both"/>
        <w:rPr>
          <w:rFonts w:ascii="Arial" w:hAnsi="Arial" w:cs="Arial"/>
          <w:sz w:val="20"/>
        </w:rPr>
      </w:pPr>
    </w:p>
    <w:p w14:paraId="25942620" w14:textId="77777777" w:rsidR="00A51C53" w:rsidRPr="00A51C53" w:rsidRDefault="00A51C53" w:rsidP="00A51C53">
      <w:pPr>
        <w:pStyle w:val="NormalWeb"/>
        <w:numPr>
          <w:ilvl w:val="0"/>
          <w:numId w:val="23"/>
        </w:numPr>
        <w:jc w:val="both"/>
        <w:rPr>
          <w:rFonts w:ascii="Arial" w:hAnsi="Arial" w:cs="Arial"/>
          <w:b/>
          <w:color w:val="FF0000"/>
          <w:lang w:val="sr-Cyrl-CS"/>
        </w:rPr>
      </w:pPr>
      <w:r w:rsidRPr="00A51C53">
        <w:rPr>
          <w:rFonts w:ascii="Arial" w:hAnsi="Arial" w:cs="Arial"/>
          <w:b/>
          <w:lang w:val="sr-Cyrl-RS"/>
        </w:rPr>
        <w:t>БИОИНЖЕЊЕРИНГ</w:t>
      </w:r>
      <w:r w:rsidRPr="00A51C53">
        <w:rPr>
          <w:rFonts w:ascii="Arial" w:hAnsi="Arial" w:cs="Arial"/>
          <w:b/>
          <w:lang w:val="sr-Cyrl-CS"/>
        </w:rPr>
        <w:t xml:space="preserve"> - једногодишње мастер студије (60 ЕСПБ)</w:t>
      </w:r>
    </w:p>
    <w:p w14:paraId="3F8753D8" w14:textId="60B0193B" w:rsidR="00A51C53" w:rsidRPr="00B878B2" w:rsidRDefault="00A51C53" w:rsidP="00A51C53">
      <w:pPr>
        <w:pStyle w:val="NormalWeb"/>
        <w:jc w:val="both"/>
        <w:rPr>
          <w:rFonts w:ascii="Arial" w:hAnsi="Arial" w:cs="Arial"/>
          <w:b/>
          <w:lang w:val="en-US"/>
        </w:rPr>
      </w:pPr>
      <w:r w:rsidRPr="00A51C53">
        <w:rPr>
          <w:rFonts w:ascii="Arial" w:hAnsi="Arial" w:cs="Arial"/>
          <w:b/>
          <w:lang w:val="sr-Cyrl-CS"/>
        </w:rPr>
        <w:t xml:space="preserve">Број буџетских места: </w:t>
      </w:r>
      <w:r w:rsidR="00B878B2">
        <w:rPr>
          <w:rFonts w:ascii="Arial" w:hAnsi="Arial" w:cs="Arial"/>
          <w:b/>
          <w:lang w:val="en-US"/>
        </w:rPr>
        <w:t>0</w:t>
      </w:r>
    </w:p>
    <w:p w14:paraId="45A8647A" w14:textId="481F3C00" w:rsidR="00A51C53" w:rsidRPr="00B878B2" w:rsidRDefault="00A51C53" w:rsidP="00A51C53">
      <w:pPr>
        <w:pStyle w:val="NormalWeb"/>
        <w:jc w:val="both"/>
        <w:rPr>
          <w:rFonts w:ascii="Arial" w:hAnsi="Arial" w:cs="Arial"/>
          <w:lang w:val="en-US"/>
        </w:rPr>
      </w:pPr>
      <w:r w:rsidRPr="00A51C53">
        <w:rPr>
          <w:rFonts w:ascii="Arial" w:hAnsi="Arial" w:cs="Arial"/>
          <w:b/>
          <w:lang w:val="sr-Cyrl-CS"/>
        </w:rPr>
        <w:t>Број самофинансирајућих места:</w:t>
      </w:r>
      <w:r w:rsidRPr="00A51C53">
        <w:rPr>
          <w:rFonts w:ascii="Arial" w:hAnsi="Arial" w:cs="Arial"/>
          <w:lang w:val="sr-Cyrl-CS"/>
        </w:rPr>
        <w:t xml:space="preserve"> </w:t>
      </w:r>
      <w:r w:rsidR="00B878B2">
        <w:rPr>
          <w:rFonts w:ascii="Arial" w:hAnsi="Arial" w:cs="Arial"/>
          <w:b/>
          <w:lang w:val="en-US"/>
        </w:rPr>
        <w:t>14</w:t>
      </w:r>
    </w:p>
    <w:p w14:paraId="68238272" w14:textId="77777777" w:rsidR="00A51C53" w:rsidRPr="00A51C53" w:rsidRDefault="00A51C53" w:rsidP="00A51C53">
      <w:pPr>
        <w:pStyle w:val="NormalWeb"/>
        <w:rPr>
          <w:rFonts w:ascii="Arial" w:hAnsi="Arial" w:cs="Arial"/>
          <w:b/>
          <w:bCs/>
        </w:rPr>
      </w:pPr>
    </w:p>
    <w:p w14:paraId="35503F5C" w14:textId="77777777" w:rsidR="00A51C53" w:rsidRPr="00A51C53" w:rsidRDefault="00A51C53" w:rsidP="00A51C53">
      <w:pPr>
        <w:pStyle w:val="NormalWeb"/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b/>
          <w:bCs/>
          <w:lang w:val="sr-Cyrl-RS"/>
        </w:rPr>
        <w:t>Услови уписа:</w:t>
      </w:r>
      <w:r w:rsidRPr="00A51C53">
        <w:rPr>
          <w:rFonts w:ascii="Arial" w:hAnsi="Arial" w:cs="Arial"/>
          <w:lang w:val="sr-Cyrl-RS"/>
        </w:rPr>
        <w:t xml:space="preserve"> </w:t>
      </w:r>
    </w:p>
    <w:p w14:paraId="629B6E22" w14:textId="77777777" w:rsidR="00A51C53" w:rsidRPr="00A51C53" w:rsidRDefault="00A51C53" w:rsidP="00A51C53">
      <w:pPr>
        <w:pStyle w:val="NormalWeb"/>
        <w:jc w:val="both"/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lang w:val="sr-Cyrl-RS"/>
        </w:rPr>
        <w:t xml:space="preserve">Право на упис имају сви  студенти који су завршили четворогодишње основне академске студије на неком од следећих факултета: Машински факултет, Технички факултет, Електротехнички факултет, Факултет организационих наука као и неке од факултета сличних профила, из научних области техничко-технолошких или природно математичких наука при чему су остварили најмање 240 ЕСПБ бодова. </w:t>
      </w:r>
    </w:p>
    <w:p w14:paraId="7FDCF3A7" w14:textId="77777777" w:rsidR="00A51C53" w:rsidRPr="00A51C53" w:rsidRDefault="00A51C53" w:rsidP="00A51C53">
      <w:pPr>
        <w:pStyle w:val="NormalWeb"/>
        <w:jc w:val="both"/>
        <w:rPr>
          <w:rFonts w:ascii="Arial" w:hAnsi="Arial" w:cs="Arial"/>
          <w:sz w:val="20"/>
        </w:rPr>
      </w:pPr>
    </w:p>
    <w:p w14:paraId="5A7C3DAF" w14:textId="77777777" w:rsidR="00A51C53" w:rsidRPr="00A51C53" w:rsidRDefault="00A51C53" w:rsidP="00A51C53">
      <w:pPr>
        <w:pStyle w:val="NormalWeb"/>
        <w:numPr>
          <w:ilvl w:val="0"/>
          <w:numId w:val="23"/>
        </w:numPr>
        <w:jc w:val="both"/>
        <w:rPr>
          <w:rFonts w:ascii="Arial" w:hAnsi="Arial" w:cs="Arial"/>
          <w:b/>
          <w:color w:val="FF0000"/>
          <w:lang w:val="sr-Cyrl-CS"/>
        </w:rPr>
      </w:pPr>
      <w:r w:rsidRPr="00A51C53">
        <w:rPr>
          <w:rFonts w:ascii="Arial" w:hAnsi="Arial" w:cs="Arial"/>
          <w:b/>
          <w:lang w:val="sr-Cyrl-RS"/>
        </w:rPr>
        <w:t>ЕЛЕКТРОТЕХНИКА И РАЧУНАРСТВО</w:t>
      </w:r>
      <w:r w:rsidRPr="00A51C53">
        <w:rPr>
          <w:rFonts w:ascii="Arial" w:hAnsi="Arial" w:cs="Arial"/>
          <w:b/>
          <w:lang w:val="sr-Cyrl-CS"/>
        </w:rPr>
        <w:t xml:space="preserve"> - једногодишње мастер студије (60 ЕСПБ)</w:t>
      </w:r>
    </w:p>
    <w:p w14:paraId="6B5751B1" w14:textId="4B2D9749" w:rsidR="00A51C53" w:rsidRPr="00B878B2" w:rsidRDefault="00A51C53" w:rsidP="00A51C53">
      <w:pPr>
        <w:pStyle w:val="NormalWeb"/>
        <w:rPr>
          <w:rFonts w:ascii="Arial" w:hAnsi="Arial" w:cs="Arial"/>
          <w:b/>
          <w:lang w:val="en-US"/>
        </w:rPr>
      </w:pPr>
      <w:r w:rsidRPr="00A51C53">
        <w:rPr>
          <w:rFonts w:ascii="Arial" w:hAnsi="Arial" w:cs="Arial"/>
          <w:b/>
          <w:lang w:val="sr-Cyrl-CS"/>
        </w:rPr>
        <w:t xml:space="preserve">Број буџетских места: </w:t>
      </w:r>
      <w:r w:rsidR="00B878B2">
        <w:rPr>
          <w:rFonts w:ascii="Arial" w:hAnsi="Arial" w:cs="Arial"/>
          <w:b/>
          <w:lang w:val="en-US"/>
        </w:rPr>
        <w:t>0</w:t>
      </w:r>
    </w:p>
    <w:p w14:paraId="0FE5DB74" w14:textId="2DEFFB9A" w:rsidR="00A51C53" w:rsidRPr="00B878B2" w:rsidRDefault="00A51C53" w:rsidP="00A51C53">
      <w:pPr>
        <w:pStyle w:val="NormalWeb"/>
        <w:rPr>
          <w:rFonts w:ascii="Arial" w:hAnsi="Arial" w:cs="Arial"/>
          <w:b/>
          <w:lang w:val="en-US"/>
        </w:rPr>
      </w:pPr>
      <w:r w:rsidRPr="00A51C53">
        <w:rPr>
          <w:rFonts w:ascii="Arial" w:hAnsi="Arial" w:cs="Arial"/>
          <w:b/>
          <w:lang w:val="sr-Cyrl-CS"/>
        </w:rPr>
        <w:t xml:space="preserve">Број самофинансирајућих места: </w:t>
      </w:r>
      <w:r w:rsidR="00B878B2">
        <w:rPr>
          <w:rFonts w:ascii="Arial" w:hAnsi="Arial" w:cs="Arial"/>
          <w:b/>
          <w:lang w:val="en-US"/>
        </w:rPr>
        <w:t>1</w:t>
      </w:r>
      <w:r w:rsidR="0011676E">
        <w:rPr>
          <w:rFonts w:ascii="Arial" w:hAnsi="Arial" w:cs="Arial"/>
          <w:b/>
          <w:lang w:val="en-US"/>
        </w:rPr>
        <w:t>5</w:t>
      </w:r>
    </w:p>
    <w:p w14:paraId="0020B734" w14:textId="77777777" w:rsidR="00A51C53" w:rsidRPr="00A51C53" w:rsidRDefault="00A51C53" w:rsidP="00A51C53">
      <w:pPr>
        <w:pStyle w:val="NormalWeb"/>
        <w:rPr>
          <w:rFonts w:ascii="Arial" w:hAnsi="Arial" w:cs="Arial"/>
          <w:b/>
          <w:lang w:val="sr-Cyrl-CS"/>
        </w:rPr>
      </w:pPr>
    </w:p>
    <w:p w14:paraId="0220F300" w14:textId="77777777" w:rsidR="00A51C53" w:rsidRPr="00A51C53" w:rsidRDefault="00A51C53" w:rsidP="00A51C53">
      <w:pPr>
        <w:pStyle w:val="NormalWeb"/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b/>
          <w:bCs/>
          <w:lang w:val="sr-Cyrl-RS"/>
        </w:rPr>
        <w:t>Услови уписа:</w:t>
      </w:r>
      <w:r w:rsidRPr="00A51C53">
        <w:rPr>
          <w:rFonts w:ascii="Arial" w:hAnsi="Arial" w:cs="Arial"/>
          <w:lang w:val="sr-Cyrl-RS"/>
        </w:rPr>
        <w:t xml:space="preserve"> </w:t>
      </w:r>
    </w:p>
    <w:p w14:paraId="451707D1" w14:textId="77777777" w:rsidR="00A51C53" w:rsidRPr="00A51C53" w:rsidRDefault="00A51C53" w:rsidP="00A51C53">
      <w:pPr>
        <w:pStyle w:val="NormalWeb"/>
        <w:jc w:val="both"/>
        <w:rPr>
          <w:rFonts w:ascii="Arial" w:hAnsi="Arial" w:cs="Arial"/>
          <w:lang w:val="en-US"/>
        </w:rPr>
      </w:pPr>
      <w:r w:rsidRPr="00A51C53">
        <w:rPr>
          <w:rFonts w:ascii="Arial" w:hAnsi="Arial" w:cs="Arial"/>
          <w:lang w:val="sr-Cyrl-CS"/>
        </w:rPr>
        <w:t xml:space="preserve">На студијски програм мастер академских студија Електротехника и рачунарство може се уписати кандидат који је завршио основне академске студије на студијском програму Рачунарска техника и софтверско инжењерство Факултета инжењерских наука, или на студијском програму из области Електротехничко и рачунарско инжењерство на неком сродном факултету и стекао најмање 240 ЕСПБ. </w:t>
      </w:r>
      <w:r w:rsidRPr="00A51C53">
        <w:rPr>
          <w:rFonts w:ascii="Arial" w:hAnsi="Arial" w:cs="Arial"/>
          <w:lang w:val="en-US"/>
        </w:rPr>
        <w:t xml:space="preserve"> </w:t>
      </w:r>
    </w:p>
    <w:p w14:paraId="75A974C4" w14:textId="77777777" w:rsidR="00A51C53" w:rsidRDefault="00A51C53" w:rsidP="00A51C53">
      <w:pPr>
        <w:pStyle w:val="NormalWeb"/>
        <w:jc w:val="both"/>
        <w:rPr>
          <w:rFonts w:ascii="Arial" w:hAnsi="Arial" w:cs="Arial"/>
          <w:sz w:val="20"/>
        </w:rPr>
      </w:pPr>
    </w:p>
    <w:p w14:paraId="49B5DC46" w14:textId="77777777" w:rsidR="00A51C53" w:rsidRPr="00A51C53" w:rsidRDefault="00A51C53" w:rsidP="00A51C53">
      <w:pPr>
        <w:pStyle w:val="NormalWeb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A51C53">
        <w:rPr>
          <w:rFonts w:ascii="Arial" w:hAnsi="Arial" w:cs="Arial"/>
          <w:b/>
          <w:bCs/>
        </w:rPr>
        <w:t>Мерила</w:t>
      </w:r>
      <w:proofErr w:type="spellEnd"/>
      <w:r w:rsidRPr="00A51C53">
        <w:rPr>
          <w:rFonts w:ascii="Arial" w:hAnsi="Arial" w:cs="Arial"/>
          <w:b/>
          <w:bCs/>
        </w:rPr>
        <w:t xml:space="preserve"> </w:t>
      </w:r>
      <w:proofErr w:type="spellStart"/>
      <w:r w:rsidRPr="00A51C53">
        <w:rPr>
          <w:rFonts w:ascii="Arial" w:hAnsi="Arial" w:cs="Arial"/>
          <w:b/>
          <w:bCs/>
        </w:rPr>
        <w:t>за</w:t>
      </w:r>
      <w:proofErr w:type="spellEnd"/>
      <w:r w:rsidRPr="00A51C53">
        <w:rPr>
          <w:rFonts w:ascii="Arial" w:hAnsi="Arial" w:cs="Arial"/>
          <w:b/>
          <w:bCs/>
        </w:rPr>
        <w:t xml:space="preserve"> </w:t>
      </w:r>
      <w:proofErr w:type="spellStart"/>
      <w:r w:rsidRPr="00A51C53">
        <w:rPr>
          <w:rFonts w:ascii="Arial" w:hAnsi="Arial" w:cs="Arial"/>
          <w:b/>
          <w:bCs/>
        </w:rPr>
        <w:t>утврђивање</w:t>
      </w:r>
      <w:proofErr w:type="spellEnd"/>
      <w:r w:rsidRPr="00A51C53">
        <w:rPr>
          <w:rFonts w:ascii="Arial" w:hAnsi="Arial" w:cs="Arial"/>
          <w:b/>
          <w:bCs/>
        </w:rPr>
        <w:t xml:space="preserve"> </w:t>
      </w:r>
      <w:proofErr w:type="spellStart"/>
      <w:r w:rsidRPr="00A51C53">
        <w:rPr>
          <w:rFonts w:ascii="Arial" w:hAnsi="Arial" w:cs="Arial"/>
          <w:b/>
          <w:bCs/>
        </w:rPr>
        <w:t>редоследа</w:t>
      </w:r>
      <w:proofErr w:type="spellEnd"/>
      <w:r w:rsidRPr="00A51C53">
        <w:rPr>
          <w:rFonts w:ascii="Arial" w:hAnsi="Arial" w:cs="Arial"/>
          <w:b/>
          <w:bCs/>
        </w:rPr>
        <w:t xml:space="preserve"> </w:t>
      </w:r>
      <w:proofErr w:type="spellStart"/>
      <w:r w:rsidRPr="00A51C53">
        <w:rPr>
          <w:rFonts w:ascii="Arial" w:hAnsi="Arial" w:cs="Arial"/>
          <w:b/>
          <w:bCs/>
        </w:rPr>
        <w:t>кандидата</w:t>
      </w:r>
      <w:proofErr w:type="spellEnd"/>
      <w:r w:rsidRPr="00A51C53">
        <w:rPr>
          <w:rFonts w:ascii="Arial" w:hAnsi="Arial" w:cs="Arial"/>
        </w:rPr>
        <w:t xml:space="preserve"> </w:t>
      </w:r>
    </w:p>
    <w:p w14:paraId="284302B6" w14:textId="77777777" w:rsidR="007F6BCA" w:rsidRPr="007F6BCA" w:rsidRDefault="007F6BCA" w:rsidP="007F6BCA">
      <w:pPr>
        <w:pStyle w:val="NormalWeb"/>
        <w:jc w:val="both"/>
        <w:rPr>
          <w:rFonts w:ascii="Arial" w:hAnsi="Arial" w:cs="Arial"/>
        </w:rPr>
      </w:pPr>
      <w:proofErr w:type="spellStart"/>
      <w:r w:rsidRPr="007F6BCA">
        <w:rPr>
          <w:rFonts w:ascii="Arial" w:hAnsi="Arial" w:cs="Arial"/>
        </w:rPr>
        <w:t>Редослед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кандидата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за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упис</w:t>
      </w:r>
      <w:proofErr w:type="spellEnd"/>
      <w:r w:rsidRPr="007F6BCA">
        <w:rPr>
          <w:rFonts w:ascii="Arial" w:hAnsi="Arial" w:cs="Arial"/>
        </w:rPr>
        <w:t xml:space="preserve"> у </w:t>
      </w:r>
      <w:proofErr w:type="spellStart"/>
      <w:r w:rsidRPr="007F6BCA">
        <w:rPr>
          <w:rFonts w:ascii="Arial" w:hAnsi="Arial" w:cs="Arial"/>
        </w:rPr>
        <w:t>прву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годину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мастер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академских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студија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одређује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на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основу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опште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просечне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оцене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остварене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на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основним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академским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студијама</w:t>
      </w:r>
      <w:proofErr w:type="spellEnd"/>
      <w:r w:rsidRPr="007F6BCA">
        <w:rPr>
          <w:rFonts w:ascii="Arial" w:hAnsi="Arial" w:cs="Arial"/>
        </w:rPr>
        <w:t xml:space="preserve">, </w:t>
      </w:r>
      <w:proofErr w:type="spellStart"/>
      <w:r w:rsidRPr="007F6BCA">
        <w:rPr>
          <w:rFonts w:ascii="Arial" w:hAnsi="Arial" w:cs="Arial"/>
        </w:rPr>
        <w:t>дужине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студирања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на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основним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академским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студијама</w:t>
      </w:r>
      <w:proofErr w:type="spellEnd"/>
      <w:r w:rsidRPr="007F6BCA">
        <w:rPr>
          <w:rFonts w:ascii="Arial" w:hAnsi="Arial" w:cs="Arial"/>
        </w:rPr>
        <w:t xml:space="preserve"> и </w:t>
      </w:r>
      <w:proofErr w:type="spellStart"/>
      <w:r w:rsidRPr="007F6BCA">
        <w:rPr>
          <w:rFonts w:ascii="Arial" w:hAnsi="Arial" w:cs="Arial"/>
        </w:rPr>
        <w:t>степена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еквиваленције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завршеног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студијског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програма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основних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академских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студија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одговарајућим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студијским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програмом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мастер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академских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студија</w:t>
      </w:r>
      <w:proofErr w:type="spellEnd"/>
      <w:r w:rsidRPr="007F6BCA">
        <w:rPr>
          <w:rFonts w:ascii="Arial" w:hAnsi="Arial" w:cs="Arial"/>
        </w:rPr>
        <w:t xml:space="preserve">, </w:t>
      </w:r>
      <w:proofErr w:type="spellStart"/>
      <w:r w:rsidRPr="007F6BCA">
        <w:rPr>
          <w:rFonts w:ascii="Arial" w:hAnsi="Arial" w:cs="Arial"/>
        </w:rPr>
        <w:t>који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дефинише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одлуком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Комисије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за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упис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студената</w:t>
      </w:r>
      <w:proofErr w:type="spellEnd"/>
      <w:r w:rsidRPr="007F6BCA">
        <w:rPr>
          <w:rFonts w:ascii="Arial" w:hAnsi="Arial" w:cs="Arial"/>
        </w:rPr>
        <w:t>.</w:t>
      </w:r>
    </w:p>
    <w:p w14:paraId="2DCBB65E" w14:textId="77777777" w:rsidR="007F6BCA" w:rsidRPr="007F6BCA" w:rsidRDefault="007F6BCA" w:rsidP="007F6BCA">
      <w:pPr>
        <w:pStyle w:val="NormalWeb"/>
        <w:jc w:val="both"/>
        <w:rPr>
          <w:rFonts w:ascii="Arial" w:hAnsi="Arial" w:cs="Arial"/>
        </w:rPr>
      </w:pPr>
      <w:proofErr w:type="spellStart"/>
      <w:r w:rsidRPr="007F6BCA">
        <w:rPr>
          <w:rFonts w:ascii="Arial" w:hAnsi="Arial" w:cs="Arial"/>
        </w:rPr>
        <w:t>Укупан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број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поена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за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рангирање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кандидата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утврђује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се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на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основу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следећих</w:t>
      </w:r>
      <w:proofErr w:type="spellEnd"/>
      <w:r w:rsidRPr="007F6BCA">
        <w:rPr>
          <w:rFonts w:ascii="Arial" w:hAnsi="Arial" w:cs="Arial"/>
        </w:rPr>
        <w:t xml:space="preserve"> </w:t>
      </w:r>
      <w:proofErr w:type="spellStart"/>
      <w:r w:rsidRPr="007F6BCA">
        <w:rPr>
          <w:rFonts w:ascii="Arial" w:hAnsi="Arial" w:cs="Arial"/>
        </w:rPr>
        <w:t>формула</w:t>
      </w:r>
      <w:proofErr w:type="spellEnd"/>
      <w:r w:rsidRPr="007F6BCA">
        <w:rPr>
          <w:rFonts w:ascii="Arial" w:hAnsi="Arial" w:cs="Arial"/>
        </w:rPr>
        <w:t>:</w:t>
      </w:r>
    </w:p>
    <w:p w14:paraId="14F1152D" w14:textId="77777777" w:rsidR="007F6BCA" w:rsidRDefault="007F6BCA" w:rsidP="007F6BCA">
      <w:pPr>
        <w:pStyle w:val="NormalWeb"/>
        <w:jc w:val="center"/>
        <w:rPr>
          <w:rFonts w:ascii="Arial" w:hAnsi="Arial" w:cs="Arial"/>
        </w:rPr>
      </w:pPr>
      <w:r w:rsidRPr="007F6BCA">
        <w:rPr>
          <w:rFonts w:ascii="Arial" w:hAnsi="Arial" w:cs="Arial"/>
        </w:rPr>
        <w:lastRenderedPageBreak/>
        <w:t>БП=10*ПО*СЕ*КВ</w:t>
      </w:r>
    </w:p>
    <w:p w14:paraId="6D28F62F" w14:textId="1B824EFD" w:rsidR="007F6BCA" w:rsidRPr="007F6BCA" w:rsidRDefault="007F6BCA" w:rsidP="007F6BCA">
      <w:pPr>
        <w:pStyle w:val="NormalWeb"/>
        <w:spacing w:before="0"/>
        <w:jc w:val="both"/>
        <w:rPr>
          <w:rFonts w:ascii="Arial" w:hAnsi="Arial" w:cs="Arial"/>
          <w:sz w:val="22"/>
        </w:rPr>
      </w:pPr>
      <w:proofErr w:type="spellStart"/>
      <w:r w:rsidRPr="007F6BCA">
        <w:rPr>
          <w:rFonts w:ascii="Arial" w:hAnsi="Arial" w:cs="Arial"/>
          <w:sz w:val="22"/>
        </w:rPr>
        <w:t>где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су</w:t>
      </w:r>
      <w:proofErr w:type="spellEnd"/>
      <w:r w:rsidRPr="007F6BCA">
        <w:rPr>
          <w:rFonts w:ascii="Arial" w:hAnsi="Arial" w:cs="Arial"/>
          <w:sz w:val="22"/>
        </w:rPr>
        <w:t>:</w:t>
      </w:r>
    </w:p>
    <w:p w14:paraId="6CF4A4B8" w14:textId="77777777" w:rsidR="007F6BCA" w:rsidRPr="007F6BCA" w:rsidRDefault="007F6BCA" w:rsidP="007F6BCA">
      <w:pPr>
        <w:pStyle w:val="NormalWeb"/>
        <w:spacing w:before="0"/>
        <w:jc w:val="both"/>
        <w:rPr>
          <w:rFonts w:ascii="Arial" w:hAnsi="Arial" w:cs="Arial"/>
          <w:sz w:val="22"/>
        </w:rPr>
      </w:pPr>
      <w:r w:rsidRPr="007F6BCA">
        <w:rPr>
          <w:rFonts w:ascii="Arial" w:hAnsi="Arial" w:cs="Arial"/>
          <w:sz w:val="22"/>
        </w:rPr>
        <w:t xml:space="preserve">БП - </w:t>
      </w:r>
      <w:proofErr w:type="spellStart"/>
      <w:r w:rsidRPr="007F6BCA">
        <w:rPr>
          <w:rFonts w:ascii="Arial" w:hAnsi="Arial" w:cs="Arial"/>
          <w:sz w:val="22"/>
        </w:rPr>
        <w:t>укупан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број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поена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за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рангирање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студента</w:t>
      </w:r>
      <w:proofErr w:type="spellEnd"/>
      <w:r w:rsidRPr="007F6BCA">
        <w:rPr>
          <w:rFonts w:ascii="Arial" w:hAnsi="Arial" w:cs="Arial"/>
          <w:sz w:val="22"/>
        </w:rPr>
        <w:t>,</w:t>
      </w:r>
    </w:p>
    <w:p w14:paraId="0060082E" w14:textId="77777777" w:rsidR="007F6BCA" w:rsidRPr="007F6BCA" w:rsidRDefault="007F6BCA" w:rsidP="007F6BCA">
      <w:pPr>
        <w:pStyle w:val="NormalWeb"/>
        <w:spacing w:before="0"/>
        <w:jc w:val="both"/>
        <w:rPr>
          <w:rFonts w:ascii="Arial" w:hAnsi="Arial" w:cs="Arial"/>
          <w:sz w:val="22"/>
        </w:rPr>
      </w:pPr>
      <w:r w:rsidRPr="007F6BCA">
        <w:rPr>
          <w:rFonts w:ascii="Arial" w:hAnsi="Arial" w:cs="Arial"/>
          <w:sz w:val="22"/>
        </w:rPr>
        <w:t xml:space="preserve">ПО - </w:t>
      </w:r>
      <w:proofErr w:type="spellStart"/>
      <w:r w:rsidRPr="007F6BCA">
        <w:rPr>
          <w:rFonts w:ascii="Arial" w:hAnsi="Arial" w:cs="Arial"/>
          <w:sz w:val="22"/>
        </w:rPr>
        <w:t>просечна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оцена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остварена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на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основним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академским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студијама</w:t>
      </w:r>
      <w:proofErr w:type="spellEnd"/>
      <w:r w:rsidRPr="007F6BCA">
        <w:rPr>
          <w:rFonts w:ascii="Arial" w:hAnsi="Arial" w:cs="Arial"/>
          <w:sz w:val="22"/>
        </w:rPr>
        <w:t>,</w:t>
      </w:r>
    </w:p>
    <w:p w14:paraId="7F267E63" w14:textId="77777777" w:rsidR="007F6BCA" w:rsidRPr="007F6BCA" w:rsidRDefault="007F6BCA" w:rsidP="007F6BCA">
      <w:pPr>
        <w:pStyle w:val="NormalWeb"/>
        <w:spacing w:before="0"/>
        <w:jc w:val="both"/>
        <w:rPr>
          <w:rFonts w:ascii="Arial" w:hAnsi="Arial" w:cs="Arial"/>
          <w:sz w:val="22"/>
        </w:rPr>
      </w:pPr>
      <w:r w:rsidRPr="007F6BCA">
        <w:rPr>
          <w:rFonts w:ascii="Arial" w:hAnsi="Arial" w:cs="Arial"/>
          <w:sz w:val="22"/>
        </w:rPr>
        <w:t xml:space="preserve">СЕ - </w:t>
      </w:r>
      <w:proofErr w:type="spellStart"/>
      <w:r w:rsidRPr="007F6BCA">
        <w:rPr>
          <w:rFonts w:ascii="Arial" w:hAnsi="Arial" w:cs="Arial"/>
          <w:sz w:val="22"/>
        </w:rPr>
        <w:t>степен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еквиваленције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студијског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програма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основних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академских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студија</w:t>
      </w:r>
      <w:proofErr w:type="spellEnd"/>
      <w:r w:rsidRPr="007F6BCA">
        <w:rPr>
          <w:rFonts w:ascii="Arial" w:hAnsi="Arial" w:cs="Arial"/>
          <w:sz w:val="22"/>
        </w:rPr>
        <w:t>,</w:t>
      </w:r>
    </w:p>
    <w:p w14:paraId="02CB8638" w14:textId="77777777" w:rsidR="007F6BCA" w:rsidRPr="007F6BCA" w:rsidRDefault="007F6BCA" w:rsidP="007F6BCA">
      <w:pPr>
        <w:pStyle w:val="NormalWeb"/>
        <w:spacing w:before="0"/>
        <w:jc w:val="both"/>
        <w:rPr>
          <w:rFonts w:ascii="Arial" w:hAnsi="Arial" w:cs="Arial"/>
          <w:sz w:val="22"/>
        </w:rPr>
      </w:pPr>
      <w:r w:rsidRPr="007F6BCA">
        <w:rPr>
          <w:rFonts w:ascii="Arial" w:hAnsi="Arial" w:cs="Arial"/>
          <w:sz w:val="22"/>
        </w:rPr>
        <w:t xml:space="preserve">КВ – </w:t>
      </w:r>
      <w:proofErr w:type="spellStart"/>
      <w:r w:rsidRPr="007F6BCA">
        <w:rPr>
          <w:rFonts w:ascii="Arial" w:hAnsi="Arial" w:cs="Arial"/>
          <w:sz w:val="22"/>
        </w:rPr>
        <w:t>коефицијент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времена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студирања</w:t>
      </w:r>
      <w:proofErr w:type="spellEnd"/>
      <w:r w:rsidRPr="007F6BCA">
        <w:rPr>
          <w:rFonts w:ascii="Arial" w:hAnsi="Arial" w:cs="Arial"/>
          <w:sz w:val="22"/>
        </w:rPr>
        <w:t xml:space="preserve">, </w:t>
      </w:r>
      <w:proofErr w:type="spellStart"/>
      <w:r w:rsidRPr="007F6BCA">
        <w:rPr>
          <w:rFonts w:ascii="Arial" w:hAnsi="Arial" w:cs="Arial"/>
          <w:sz w:val="22"/>
        </w:rPr>
        <w:t>који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се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рачуна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по</w:t>
      </w:r>
      <w:proofErr w:type="spellEnd"/>
      <w:r w:rsidRPr="007F6BCA">
        <w:rPr>
          <w:rFonts w:ascii="Arial" w:hAnsi="Arial" w:cs="Arial"/>
          <w:sz w:val="22"/>
        </w:rPr>
        <w:t>:</w:t>
      </w:r>
    </w:p>
    <w:p w14:paraId="54E8C392" w14:textId="77777777" w:rsidR="007F6BCA" w:rsidRPr="007F6BCA" w:rsidRDefault="007F6BCA" w:rsidP="007F6BCA">
      <w:pPr>
        <w:pStyle w:val="NormalWeb"/>
        <w:spacing w:before="0"/>
        <w:jc w:val="both"/>
        <w:rPr>
          <w:rFonts w:ascii="Arial" w:hAnsi="Arial" w:cs="Arial"/>
          <w:sz w:val="22"/>
        </w:rPr>
      </w:pPr>
      <w:r w:rsidRPr="007F6BCA">
        <w:rPr>
          <w:rFonts w:ascii="Arial" w:hAnsi="Arial" w:cs="Arial"/>
          <w:sz w:val="22"/>
        </w:rPr>
        <w:t>КВ=1-0,05*(ВС-ТП)</w:t>
      </w:r>
    </w:p>
    <w:p w14:paraId="00A39ED9" w14:textId="77777777" w:rsidR="007F6BCA" w:rsidRPr="007F6BCA" w:rsidRDefault="007F6BCA" w:rsidP="007F6BCA">
      <w:pPr>
        <w:pStyle w:val="NormalWeb"/>
        <w:spacing w:before="0"/>
        <w:jc w:val="both"/>
        <w:rPr>
          <w:rFonts w:ascii="Arial" w:hAnsi="Arial" w:cs="Arial"/>
          <w:sz w:val="22"/>
        </w:rPr>
      </w:pPr>
      <w:proofErr w:type="spellStart"/>
      <w:r w:rsidRPr="007F6BCA">
        <w:rPr>
          <w:rFonts w:ascii="Arial" w:hAnsi="Arial" w:cs="Arial"/>
          <w:sz w:val="22"/>
        </w:rPr>
        <w:t>где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су</w:t>
      </w:r>
      <w:proofErr w:type="spellEnd"/>
      <w:r w:rsidRPr="007F6BCA">
        <w:rPr>
          <w:rFonts w:ascii="Arial" w:hAnsi="Arial" w:cs="Arial"/>
          <w:sz w:val="22"/>
        </w:rPr>
        <w:t>:</w:t>
      </w:r>
    </w:p>
    <w:p w14:paraId="2011970B" w14:textId="77777777" w:rsidR="007F6BCA" w:rsidRPr="007F6BCA" w:rsidRDefault="007F6BCA" w:rsidP="007F6BCA">
      <w:pPr>
        <w:pStyle w:val="NormalWeb"/>
        <w:spacing w:before="0"/>
        <w:jc w:val="both"/>
        <w:rPr>
          <w:rFonts w:ascii="Arial" w:hAnsi="Arial" w:cs="Arial"/>
          <w:sz w:val="22"/>
        </w:rPr>
      </w:pPr>
      <w:r w:rsidRPr="007F6BCA">
        <w:rPr>
          <w:rFonts w:ascii="Arial" w:hAnsi="Arial" w:cs="Arial"/>
          <w:sz w:val="22"/>
        </w:rPr>
        <w:t xml:space="preserve">ВС – </w:t>
      </w:r>
      <w:proofErr w:type="spellStart"/>
      <w:r w:rsidRPr="007F6BCA">
        <w:rPr>
          <w:rFonts w:ascii="Arial" w:hAnsi="Arial" w:cs="Arial"/>
          <w:sz w:val="22"/>
        </w:rPr>
        <w:t>време</w:t>
      </w:r>
      <w:proofErr w:type="spellEnd"/>
      <w:r w:rsidRPr="007F6BCA">
        <w:rPr>
          <w:rFonts w:ascii="Arial" w:hAnsi="Arial" w:cs="Arial"/>
          <w:sz w:val="22"/>
        </w:rPr>
        <w:t xml:space="preserve"> (у </w:t>
      </w:r>
      <w:proofErr w:type="spellStart"/>
      <w:r w:rsidRPr="007F6BCA">
        <w:rPr>
          <w:rFonts w:ascii="Arial" w:hAnsi="Arial" w:cs="Arial"/>
          <w:sz w:val="22"/>
        </w:rPr>
        <w:t>годинама</w:t>
      </w:r>
      <w:proofErr w:type="spellEnd"/>
      <w:r w:rsidRPr="007F6BCA">
        <w:rPr>
          <w:rFonts w:ascii="Arial" w:hAnsi="Arial" w:cs="Arial"/>
          <w:sz w:val="22"/>
        </w:rPr>
        <w:t xml:space="preserve">) </w:t>
      </w:r>
      <w:proofErr w:type="spellStart"/>
      <w:r w:rsidRPr="007F6BCA">
        <w:rPr>
          <w:rFonts w:ascii="Arial" w:hAnsi="Arial" w:cs="Arial"/>
          <w:sz w:val="22"/>
        </w:rPr>
        <w:t>за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које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је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студент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завршио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основне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академске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студије</w:t>
      </w:r>
      <w:proofErr w:type="spellEnd"/>
      <w:r w:rsidRPr="007F6BCA">
        <w:rPr>
          <w:rFonts w:ascii="Arial" w:hAnsi="Arial" w:cs="Arial"/>
          <w:sz w:val="22"/>
        </w:rPr>
        <w:t>,</w:t>
      </w:r>
    </w:p>
    <w:p w14:paraId="5DDC3AEA" w14:textId="77777777" w:rsidR="007F6BCA" w:rsidRPr="007F6BCA" w:rsidRDefault="007F6BCA" w:rsidP="007F6BCA">
      <w:pPr>
        <w:pStyle w:val="NormalWeb"/>
        <w:spacing w:before="0"/>
        <w:jc w:val="both"/>
        <w:rPr>
          <w:rFonts w:ascii="Arial" w:hAnsi="Arial" w:cs="Arial"/>
          <w:sz w:val="22"/>
        </w:rPr>
      </w:pPr>
      <w:r w:rsidRPr="007F6BCA">
        <w:rPr>
          <w:rFonts w:ascii="Arial" w:hAnsi="Arial" w:cs="Arial"/>
          <w:sz w:val="22"/>
        </w:rPr>
        <w:t xml:space="preserve">ТП – </w:t>
      </w:r>
      <w:proofErr w:type="spellStart"/>
      <w:r w:rsidRPr="007F6BCA">
        <w:rPr>
          <w:rFonts w:ascii="Arial" w:hAnsi="Arial" w:cs="Arial"/>
          <w:sz w:val="22"/>
        </w:rPr>
        <w:t>дужина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трајања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студијског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програма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основних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академских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студија</w:t>
      </w:r>
      <w:proofErr w:type="spellEnd"/>
      <w:r w:rsidRPr="007F6BCA">
        <w:rPr>
          <w:rFonts w:ascii="Arial" w:hAnsi="Arial" w:cs="Arial"/>
          <w:sz w:val="22"/>
        </w:rPr>
        <w:t xml:space="preserve"> (у </w:t>
      </w:r>
      <w:proofErr w:type="spellStart"/>
      <w:r w:rsidRPr="007F6BCA">
        <w:rPr>
          <w:rFonts w:ascii="Arial" w:hAnsi="Arial" w:cs="Arial"/>
          <w:sz w:val="22"/>
        </w:rPr>
        <w:t>годинама</w:t>
      </w:r>
      <w:proofErr w:type="spellEnd"/>
      <w:r w:rsidRPr="007F6BCA">
        <w:rPr>
          <w:rFonts w:ascii="Arial" w:hAnsi="Arial" w:cs="Arial"/>
          <w:sz w:val="22"/>
        </w:rPr>
        <w:t>),</w:t>
      </w:r>
    </w:p>
    <w:p w14:paraId="57795831" w14:textId="64CD1802" w:rsidR="007F6BCA" w:rsidRPr="007F6BCA" w:rsidRDefault="007F6BCA" w:rsidP="007F6BCA">
      <w:pPr>
        <w:pStyle w:val="NormalWeb"/>
        <w:spacing w:before="0"/>
        <w:jc w:val="both"/>
        <w:rPr>
          <w:rFonts w:ascii="Arial" w:hAnsi="Arial" w:cs="Arial"/>
          <w:sz w:val="22"/>
        </w:rPr>
      </w:pPr>
      <w:proofErr w:type="spellStart"/>
      <w:r w:rsidRPr="007F6BCA">
        <w:rPr>
          <w:rFonts w:ascii="Arial" w:hAnsi="Arial" w:cs="Arial"/>
          <w:sz w:val="22"/>
        </w:rPr>
        <w:t>Максималан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укупан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број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поена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који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кандидат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може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да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оствари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при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рангирању</w:t>
      </w:r>
      <w:proofErr w:type="spellEnd"/>
      <w:r w:rsidRPr="007F6BCA">
        <w:rPr>
          <w:rFonts w:ascii="Arial" w:hAnsi="Arial" w:cs="Arial"/>
          <w:sz w:val="22"/>
        </w:rPr>
        <w:t xml:space="preserve"> </w:t>
      </w:r>
      <w:proofErr w:type="spellStart"/>
      <w:r w:rsidRPr="007F6BCA">
        <w:rPr>
          <w:rFonts w:ascii="Arial" w:hAnsi="Arial" w:cs="Arial"/>
          <w:sz w:val="22"/>
        </w:rPr>
        <w:t>је</w:t>
      </w:r>
      <w:proofErr w:type="spellEnd"/>
      <w:r w:rsidRPr="007F6BCA">
        <w:rPr>
          <w:rFonts w:ascii="Arial" w:hAnsi="Arial" w:cs="Arial"/>
          <w:sz w:val="22"/>
        </w:rPr>
        <w:t xml:space="preserve"> 100.</w:t>
      </w:r>
    </w:p>
    <w:p w14:paraId="2FFC735A" w14:textId="7FC61538" w:rsidR="00A51C53" w:rsidRPr="00A51C53" w:rsidRDefault="00A51C53" w:rsidP="007F6BCA">
      <w:pPr>
        <w:pStyle w:val="NormalWeb"/>
        <w:rPr>
          <w:rFonts w:ascii="Arial" w:hAnsi="Arial" w:cs="Arial"/>
          <w:sz w:val="20"/>
          <w:lang w:val="sr-Cyrl-CS"/>
        </w:rPr>
      </w:pPr>
      <w:r w:rsidRPr="00A51C53">
        <w:rPr>
          <w:rFonts w:ascii="Arial" w:hAnsi="Arial" w:cs="Arial"/>
          <w:sz w:val="20"/>
        </w:rPr>
        <w:t xml:space="preserve">  </w:t>
      </w:r>
    </w:p>
    <w:p w14:paraId="02E20C28" w14:textId="77777777" w:rsidR="00A51C53" w:rsidRPr="00A51C53" w:rsidRDefault="00A51C53" w:rsidP="00A51C53">
      <w:pPr>
        <w:pStyle w:val="NormalWeb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A51C53">
        <w:rPr>
          <w:rFonts w:ascii="Arial" w:hAnsi="Arial" w:cs="Arial"/>
          <w:b/>
          <w:bCs/>
        </w:rPr>
        <w:t>Конкурсни</w:t>
      </w:r>
      <w:proofErr w:type="spellEnd"/>
      <w:r w:rsidRPr="00A51C53">
        <w:rPr>
          <w:rFonts w:ascii="Arial" w:hAnsi="Arial" w:cs="Arial"/>
          <w:b/>
          <w:bCs/>
        </w:rPr>
        <w:t xml:space="preserve"> </w:t>
      </w:r>
      <w:proofErr w:type="spellStart"/>
      <w:r w:rsidRPr="00A51C53">
        <w:rPr>
          <w:rFonts w:ascii="Arial" w:hAnsi="Arial" w:cs="Arial"/>
          <w:b/>
          <w:bCs/>
        </w:rPr>
        <w:t>рок</w:t>
      </w:r>
      <w:proofErr w:type="spellEnd"/>
      <w:r w:rsidRPr="00A51C53">
        <w:rPr>
          <w:rFonts w:ascii="Arial" w:hAnsi="Arial" w:cs="Arial"/>
        </w:rPr>
        <w:t xml:space="preserve"> </w:t>
      </w:r>
    </w:p>
    <w:p w14:paraId="34F90072" w14:textId="487A7369" w:rsidR="00A51C53" w:rsidRPr="00A51C53" w:rsidRDefault="00A51C53" w:rsidP="00A51C53">
      <w:pPr>
        <w:pStyle w:val="NormalWeb"/>
        <w:jc w:val="both"/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lang w:val="sr-Cyrl-RS"/>
        </w:rPr>
        <w:t xml:space="preserve">Пријаве на конкурс за упис студената на мастер академске студије примају се од: </w:t>
      </w:r>
      <w:r w:rsidR="008C7E3E">
        <w:rPr>
          <w:rFonts w:ascii="Arial" w:hAnsi="Arial" w:cs="Arial"/>
          <w:b/>
          <w:lang w:val="sr-Cyrl-RS"/>
        </w:rPr>
        <w:t>05</w:t>
      </w:r>
      <w:r w:rsidRPr="00A51C53">
        <w:rPr>
          <w:rFonts w:ascii="Arial" w:hAnsi="Arial" w:cs="Arial"/>
          <w:b/>
          <w:lang w:val="sr-Cyrl-RS"/>
        </w:rPr>
        <w:t>.</w:t>
      </w:r>
      <w:r w:rsidR="008C7E3E">
        <w:rPr>
          <w:rFonts w:ascii="Arial" w:hAnsi="Arial" w:cs="Arial"/>
          <w:b/>
          <w:lang w:val="sr-Cyrl-RS"/>
        </w:rPr>
        <w:t>10</w:t>
      </w:r>
      <w:r w:rsidRPr="00A51C53">
        <w:rPr>
          <w:rFonts w:ascii="Arial" w:hAnsi="Arial" w:cs="Arial"/>
          <w:b/>
          <w:lang w:val="sr-Cyrl-RS"/>
        </w:rPr>
        <w:t>.202</w:t>
      </w:r>
      <w:r>
        <w:rPr>
          <w:rFonts w:ascii="Arial" w:hAnsi="Arial" w:cs="Arial"/>
          <w:b/>
          <w:lang w:val="en-US"/>
        </w:rPr>
        <w:t>2</w:t>
      </w:r>
      <w:r w:rsidRPr="00A51C53">
        <w:rPr>
          <w:rFonts w:ascii="Arial" w:hAnsi="Arial" w:cs="Arial"/>
          <w:b/>
          <w:lang w:val="sr-Cyrl-RS"/>
        </w:rPr>
        <w:t>.-</w:t>
      </w:r>
      <w:r w:rsidR="008C7E3E">
        <w:rPr>
          <w:rFonts w:ascii="Arial" w:hAnsi="Arial" w:cs="Arial"/>
          <w:b/>
          <w:lang w:val="sr-Cyrl-RS"/>
        </w:rPr>
        <w:t>06</w:t>
      </w:r>
      <w:r w:rsidRPr="00A51C53">
        <w:rPr>
          <w:rFonts w:ascii="Arial" w:hAnsi="Arial" w:cs="Arial"/>
          <w:b/>
          <w:lang w:val="sr-Cyrl-RS"/>
        </w:rPr>
        <w:t>.</w:t>
      </w:r>
      <w:r w:rsidR="008C7E3E">
        <w:rPr>
          <w:rFonts w:ascii="Arial" w:hAnsi="Arial" w:cs="Arial"/>
          <w:b/>
          <w:lang w:val="sr-Cyrl-RS"/>
        </w:rPr>
        <w:t>10</w:t>
      </w:r>
      <w:r w:rsidRPr="00A51C53">
        <w:rPr>
          <w:rFonts w:ascii="Arial" w:hAnsi="Arial" w:cs="Arial"/>
          <w:b/>
          <w:lang w:val="sr-Cyrl-RS"/>
        </w:rPr>
        <w:t>.202</w:t>
      </w:r>
      <w:r>
        <w:rPr>
          <w:rFonts w:ascii="Arial" w:hAnsi="Arial" w:cs="Arial"/>
          <w:b/>
          <w:lang w:val="en-US"/>
        </w:rPr>
        <w:t>2</w:t>
      </w:r>
      <w:r w:rsidRPr="00A51C53">
        <w:rPr>
          <w:rFonts w:ascii="Arial" w:hAnsi="Arial" w:cs="Arial"/>
          <w:b/>
          <w:lang w:val="sr-Cyrl-RS"/>
        </w:rPr>
        <w:t>.</w:t>
      </w:r>
      <w:r w:rsidRPr="00A51C53">
        <w:rPr>
          <w:rFonts w:ascii="Arial" w:hAnsi="Arial" w:cs="Arial"/>
          <w:lang w:val="sr-Cyrl-RS"/>
        </w:rPr>
        <w:t xml:space="preserve"> од 11 – 13 часова у Служби за студентска питања на Факултету инжењерских наука, улица Сестре Јањић бр. 6, Крагујевац. Образац Пријаве за конкурс се може подићи у просторијама Службе за студентска питања. </w:t>
      </w:r>
    </w:p>
    <w:p w14:paraId="4F92EBCF" w14:textId="77777777" w:rsidR="00A51C53" w:rsidRPr="00A51C53" w:rsidRDefault="00A51C53" w:rsidP="00A51C53">
      <w:pPr>
        <w:pStyle w:val="NormalWeb"/>
        <w:numPr>
          <w:ilvl w:val="0"/>
          <w:numId w:val="22"/>
        </w:numPr>
        <w:rPr>
          <w:rFonts w:ascii="Arial" w:hAnsi="Arial" w:cs="Arial"/>
          <w:b/>
        </w:rPr>
      </w:pPr>
      <w:r w:rsidRPr="00A51C53">
        <w:rPr>
          <w:rFonts w:ascii="Arial" w:hAnsi="Arial" w:cs="Arial"/>
          <w:b/>
          <w:lang w:val="sr-Cyrl-CS"/>
        </w:rPr>
        <w:t>Школарина</w:t>
      </w:r>
    </w:p>
    <w:p w14:paraId="526D3F3C" w14:textId="77777777" w:rsidR="00A51C53" w:rsidRPr="00A51C53" w:rsidRDefault="00A51C53" w:rsidP="00A51C53">
      <w:pPr>
        <w:pStyle w:val="NormalWeb"/>
        <w:rPr>
          <w:rFonts w:ascii="Arial" w:hAnsi="Arial" w:cs="Arial"/>
          <w:lang w:val="sr-Cyrl-CS"/>
        </w:rPr>
      </w:pPr>
      <w:r w:rsidRPr="00A51C53">
        <w:rPr>
          <w:rFonts w:ascii="Arial" w:hAnsi="Arial" w:cs="Arial"/>
          <w:lang w:val="sr-Cyrl-CS"/>
        </w:rPr>
        <w:t>Висина школарине за самофинансирајуће студенте је:</w:t>
      </w:r>
    </w:p>
    <w:p w14:paraId="441FD53C" w14:textId="77777777" w:rsidR="00A51C53" w:rsidRPr="00A51C53" w:rsidRDefault="00A51C53" w:rsidP="00A51C53">
      <w:pPr>
        <w:pStyle w:val="NormalWeb"/>
        <w:numPr>
          <w:ilvl w:val="0"/>
          <w:numId w:val="24"/>
        </w:numPr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lang w:val="sr-Cyrl-RS"/>
        </w:rPr>
        <w:t>за двогодишње мастер академске студије: 60000,00 динара</w:t>
      </w:r>
    </w:p>
    <w:p w14:paraId="144442FB" w14:textId="77777777" w:rsidR="00A51C53" w:rsidRPr="00A51C53" w:rsidRDefault="00A51C53" w:rsidP="00A51C53">
      <w:pPr>
        <w:pStyle w:val="NormalWeb"/>
        <w:numPr>
          <w:ilvl w:val="0"/>
          <w:numId w:val="24"/>
        </w:numPr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lang w:val="sr-Cyrl-RS"/>
        </w:rPr>
        <w:t>за једногодишње мастер академске студије: 80000,00 динара.</w:t>
      </w:r>
    </w:p>
    <w:p w14:paraId="19CA450B" w14:textId="77777777" w:rsidR="00A51C53" w:rsidRPr="00A51C53" w:rsidRDefault="00A51C53" w:rsidP="00A51C53">
      <w:pPr>
        <w:pStyle w:val="NormalWeb"/>
        <w:numPr>
          <w:ilvl w:val="0"/>
          <w:numId w:val="22"/>
        </w:numPr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b/>
          <w:bCs/>
          <w:lang w:val="sr-Cyrl-RS"/>
        </w:rPr>
        <w:t>Остале одредбе</w:t>
      </w:r>
      <w:r w:rsidRPr="00A51C53">
        <w:rPr>
          <w:rFonts w:ascii="Arial" w:hAnsi="Arial" w:cs="Arial"/>
          <w:lang w:val="sr-Cyrl-RS"/>
        </w:rPr>
        <w:t xml:space="preserve"> </w:t>
      </w:r>
    </w:p>
    <w:p w14:paraId="7FC770C3" w14:textId="77777777" w:rsidR="00A51C53" w:rsidRPr="00A51C53" w:rsidRDefault="00A51C53" w:rsidP="00A51C53">
      <w:pPr>
        <w:pStyle w:val="NormalWeb"/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lang w:val="sr-Cyrl-RS"/>
        </w:rPr>
        <w:t xml:space="preserve">Кандидати приликом пријаве на конкурс предају: </w:t>
      </w:r>
    </w:p>
    <w:p w14:paraId="213DEAC5" w14:textId="77777777" w:rsidR="00A51C53" w:rsidRPr="00A51C53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lang w:val="sr-Cyrl-RS"/>
        </w:rPr>
        <w:t>попуњену пријаву,</w:t>
      </w:r>
    </w:p>
    <w:p w14:paraId="5F6439D7" w14:textId="77777777" w:rsidR="00A51C53" w:rsidRPr="00A51C53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lang w:val="sr-Cyrl-RS"/>
        </w:rPr>
        <w:t>очитана лична карта (или фотокопија),</w:t>
      </w:r>
    </w:p>
    <w:p w14:paraId="230BE8BD" w14:textId="77777777" w:rsidR="00A51C53" w:rsidRPr="00A51C53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lang w:val="sr-Cyrl-RS"/>
        </w:rPr>
        <w:t xml:space="preserve">оверену копију дипломе (уверења) о завршеним студијама (за студенте ФИН-а није потребно да копија буде оверена), </w:t>
      </w:r>
    </w:p>
    <w:p w14:paraId="1AEC6943" w14:textId="77777777" w:rsidR="00A51C53" w:rsidRPr="00A51C53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lang w:val="sr-Cyrl-RS"/>
        </w:rPr>
        <w:t xml:space="preserve">уверење о положеним испитима током основних студија (за студенте који нису завршили основне академске студије на ФИН-у), </w:t>
      </w:r>
    </w:p>
    <w:p w14:paraId="7A8EF791" w14:textId="77777777" w:rsidR="00A51C53" w:rsidRPr="00A51C53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lang w:val="sr-Cyrl-RS"/>
        </w:rPr>
        <w:t>доказ о уплати,</w:t>
      </w:r>
    </w:p>
    <w:p w14:paraId="59BC79C6" w14:textId="77777777" w:rsidR="00A51C53" w:rsidRPr="00A51C53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lang w:val="sr-Cyrl-RS"/>
        </w:rPr>
        <w:t xml:space="preserve">три фотографије 3,5 x 4,5 </w:t>
      </w:r>
      <w:proofErr w:type="spellStart"/>
      <w:r w:rsidRPr="00A51C53">
        <w:rPr>
          <w:rFonts w:ascii="Arial" w:hAnsi="Arial" w:cs="Arial"/>
          <w:lang w:val="en-US"/>
        </w:rPr>
        <w:t>сm</w:t>
      </w:r>
      <w:proofErr w:type="spellEnd"/>
      <w:r w:rsidRPr="00A51C53">
        <w:rPr>
          <w:rFonts w:ascii="Arial" w:hAnsi="Arial" w:cs="Arial"/>
          <w:lang w:val="sr-Cyrl-RS"/>
        </w:rPr>
        <w:t>,</w:t>
      </w:r>
    </w:p>
    <w:p w14:paraId="2E9883C3" w14:textId="77777777" w:rsidR="00A51C53" w:rsidRPr="00A51C53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sr-Cyrl-RS"/>
        </w:rPr>
      </w:pPr>
      <w:r w:rsidRPr="00A51C53">
        <w:rPr>
          <w:rFonts w:ascii="Arial" w:hAnsi="Arial" w:cs="Arial"/>
          <w:lang w:val="sr-Cyrl-RS"/>
        </w:rPr>
        <w:t xml:space="preserve">За трошкове које Факултет има у вези са спровођењем конкурса, кандидати плаћају накнаду у износу од </w:t>
      </w:r>
      <w:r w:rsidRPr="00A51C53">
        <w:rPr>
          <w:rFonts w:ascii="Arial" w:hAnsi="Arial" w:cs="Arial"/>
          <w:b/>
          <w:lang w:val="sr-Cyrl-RS"/>
        </w:rPr>
        <w:t>5000,00 динара</w:t>
      </w:r>
      <w:r w:rsidRPr="00A51C53">
        <w:rPr>
          <w:rFonts w:ascii="Arial" w:hAnsi="Arial" w:cs="Arial"/>
          <w:lang w:val="sr-Cyrl-RS"/>
        </w:rPr>
        <w:t xml:space="preserve"> на жиро-рачун Факултета инжењерских наука Универзитета у Крагујевцу, Сестре Јањић бр. 6, Крагујевац. Жиро-рачун Факултета је </w:t>
      </w:r>
      <w:r w:rsidRPr="00A51C53">
        <w:rPr>
          <w:rFonts w:ascii="Arial" w:hAnsi="Arial" w:cs="Arial"/>
          <w:b/>
          <w:bCs/>
          <w:lang w:val="sr-Cyrl-RS"/>
        </w:rPr>
        <w:t>840-7400760-81</w:t>
      </w:r>
      <w:r w:rsidRPr="00A51C53">
        <w:rPr>
          <w:rFonts w:ascii="Arial" w:hAnsi="Arial" w:cs="Arial"/>
          <w:lang w:val="sr-Cyrl-RS"/>
        </w:rPr>
        <w:t>, са позивом на број  </w:t>
      </w:r>
      <w:r w:rsidRPr="00A51C53">
        <w:rPr>
          <w:rFonts w:ascii="Arial" w:hAnsi="Arial" w:cs="Arial"/>
          <w:b/>
          <w:bCs/>
          <w:lang w:val="sr-Cyrl-RS"/>
        </w:rPr>
        <w:t>112</w:t>
      </w:r>
      <w:r w:rsidRPr="00A51C53">
        <w:rPr>
          <w:rFonts w:ascii="Arial" w:hAnsi="Arial" w:cs="Arial"/>
          <w:lang w:val="sr-Cyrl-RS"/>
        </w:rPr>
        <w:t xml:space="preserve">. </w:t>
      </w:r>
    </w:p>
    <w:p w14:paraId="6B3950DB" w14:textId="77777777" w:rsidR="007F6BCA" w:rsidRDefault="00A51C53" w:rsidP="007F6BCA">
      <w:pPr>
        <w:spacing w:before="100" w:beforeAutospacing="1" w:after="0" w:line="240" w:lineRule="auto"/>
        <w:ind w:left="720"/>
        <w:jc w:val="both"/>
        <w:rPr>
          <w:rFonts w:ascii="Arial" w:hAnsi="Arial" w:cs="Arial"/>
          <w:b/>
          <w:bCs/>
          <w:lang w:val="sr-Cyrl-RS"/>
        </w:rPr>
      </w:pPr>
      <w:r w:rsidRPr="00A51C53">
        <w:rPr>
          <w:rFonts w:ascii="Arial" w:hAnsi="Arial" w:cs="Arial"/>
          <w:b/>
          <w:bCs/>
          <w:lang w:val="sr-Cyrl-RS"/>
        </w:rPr>
        <w:t>Контакт телефон: 034/336-000</w:t>
      </w:r>
    </w:p>
    <w:p w14:paraId="212D056E" w14:textId="10DFC2D2" w:rsidR="00A51C53" w:rsidRPr="00A51C53" w:rsidRDefault="00A51C53" w:rsidP="007F6BCA">
      <w:pPr>
        <w:spacing w:before="100" w:beforeAutospacing="1" w:after="0" w:line="240" w:lineRule="auto"/>
        <w:ind w:left="720"/>
        <w:jc w:val="both"/>
        <w:rPr>
          <w:rFonts w:ascii="Arial" w:hAnsi="Arial" w:cs="Arial"/>
          <w:b/>
          <w:bCs/>
          <w:lang w:val="sr-Cyrl-RS"/>
        </w:rPr>
      </w:pPr>
      <w:r w:rsidRPr="00A51C53">
        <w:rPr>
          <w:rFonts w:ascii="Arial" w:hAnsi="Arial" w:cs="Arial"/>
          <w:b/>
          <w:bCs/>
          <w:lang w:val="sr-Cyrl-RS"/>
        </w:rPr>
        <w:t xml:space="preserve">Е-пошта: </w:t>
      </w:r>
      <w:hyperlink r:id="rId13" w:history="1">
        <w:r w:rsidRPr="00A51C53">
          <w:rPr>
            <w:rStyle w:val="Hyperlink"/>
            <w:rFonts w:ascii="Arial" w:hAnsi="Arial" w:cs="Arial"/>
            <w:b/>
            <w:bCs/>
            <w:lang w:val="sr-Cyrl-RS"/>
          </w:rPr>
          <w:t>studentska.sluzba@fink.rs</w:t>
        </w:r>
      </w:hyperlink>
      <w:r w:rsidRPr="00A51C53">
        <w:rPr>
          <w:rFonts w:ascii="Arial" w:hAnsi="Arial" w:cs="Arial"/>
          <w:b/>
          <w:bCs/>
          <w:lang w:val="sr-Cyrl-RS"/>
        </w:rPr>
        <w:t xml:space="preserve"> </w:t>
      </w:r>
      <w:r w:rsidRPr="00A51C53">
        <w:rPr>
          <w:rFonts w:ascii="Arial" w:hAnsi="Arial" w:cs="Arial"/>
          <w:lang w:val="sr-Cyrl-RS"/>
        </w:rPr>
        <w:t xml:space="preserve"> </w:t>
      </w:r>
      <w:r w:rsidRPr="00A51C53">
        <w:rPr>
          <w:rFonts w:ascii="Arial" w:hAnsi="Arial" w:cs="Arial"/>
          <w:b/>
          <w:bCs/>
          <w:vanish/>
          <w:lang w:val="sr-Cyrl-RS"/>
        </w:rPr>
        <w:t>Ova adresa je zaštićena od robota. Potreban vam je Java-skripta da bi ste je videli.</w:t>
      </w:r>
    </w:p>
    <w:p w14:paraId="3C62D33E" w14:textId="77777777" w:rsidR="00802C30" w:rsidRDefault="00802C30" w:rsidP="00802C30">
      <w:pPr>
        <w:rPr>
          <w:rFonts w:ascii="Arial" w:hAnsi="Arial" w:cs="Arial"/>
          <w:sz w:val="24"/>
          <w:szCs w:val="24"/>
          <w:lang w:val="sr-Cyrl-RS"/>
        </w:rPr>
      </w:pPr>
    </w:p>
    <w:p w14:paraId="35425910" w14:textId="77777777" w:rsidR="00A51C53" w:rsidRDefault="00A51C53" w:rsidP="00802C30">
      <w:pPr>
        <w:rPr>
          <w:rFonts w:ascii="Arial" w:hAnsi="Arial" w:cs="Arial"/>
          <w:sz w:val="24"/>
          <w:szCs w:val="24"/>
          <w:lang w:val="sr-Cyrl-RS"/>
        </w:rPr>
      </w:pPr>
    </w:p>
    <w:p w14:paraId="4D5F98D9" w14:textId="77777777" w:rsidR="00A51C53" w:rsidRDefault="00A51C53" w:rsidP="00802C30">
      <w:pPr>
        <w:rPr>
          <w:rFonts w:ascii="Arial" w:hAnsi="Arial" w:cs="Arial"/>
          <w:sz w:val="24"/>
          <w:szCs w:val="24"/>
          <w:lang w:val="sr-Cyrl-RS"/>
        </w:rPr>
      </w:pPr>
    </w:p>
    <w:p w14:paraId="67779518" w14:textId="77777777" w:rsidR="00A51C53" w:rsidRDefault="00A51C53" w:rsidP="00802C30">
      <w:pPr>
        <w:rPr>
          <w:rFonts w:ascii="Arial" w:hAnsi="Arial" w:cs="Arial"/>
          <w:sz w:val="24"/>
          <w:szCs w:val="24"/>
          <w:lang w:val="sr-Cyrl-RS"/>
        </w:rPr>
      </w:pPr>
    </w:p>
    <w:p w14:paraId="719FB8DF" w14:textId="77777777" w:rsidR="00A51C53" w:rsidRDefault="00A51C53" w:rsidP="00802C30">
      <w:pPr>
        <w:rPr>
          <w:rFonts w:ascii="Arial" w:hAnsi="Arial" w:cs="Arial"/>
          <w:sz w:val="24"/>
          <w:szCs w:val="24"/>
          <w:lang w:val="sr-Cyrl-RS"/>
        </w:rPr>
      </w:pPr>
    </w:p>
    <w:p w14:paraId="17842638" w14:textId="77777777" w:rsidR="00A51C53" w:rsidRDefault="00A51C53" w:rsidP="00802C30">
      <w:pPr>
        <w:rPr>
          <w:rFonts w:ascii="Arial" w:hAnsi="Arial" w:cs="Arial"/>
          <w:sz w:val="24"/>
          <w:szCs w:val="24"/>
          <w:lang w:val="sr-Cyrl-RS"/>
        </w:rPr>
      </w:pPr>
    </w:p>
    <w:p w14:paraId="43BAF8B4" w14:textId="77777777" w:rsidR="00A51C53" w:rsidRDefault="00A51C53" w:rsidP="00802C30">
      <w:pPr>
        <w:rPr>
          <w:rFonts w:ascii="Arial" w:hAnsi="Arial" w:cs="Arial"/>
          <w:sz w:val="24"/>
          <w:szCs w:val="24"/>
          <w:lang w:val="sr-Cyrl-RS"/>
        </w:rPr>
      </w:pPr>
    </w:p>
    <w:p w14:paraId="2F94BBE0" w14:textId="189F8FF8" w:rsidR="00A51C53" w:rsidRPr="00973F4F" w:rsidRDefault="00A51C53" w:rsidP="00A51C53">
      <w:pPr>
        <w:pStyle w:val="NormalWeb"/>
        <w:jc w:val="center"/>
        <w:rPr>
          <w:b/>
          <w:sz w:val="28"/>
          <w:szCs w:val="28"/>
          <w:lang w:val="en-GB"/>
        </w:rPr>
      </w:pPr>
      <w:r w:rsidRPr="00973F4F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1E3D4535" wp14:editId="0B74BDBC">
            <wp:extent cx="547370" cy="721360"/>
            <wp:effectExtent l="0" t="0" r="5080" b="2540"/>
            <wp:docPr id="1" name="Picture 1" descr="logoF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FIN.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84DFF" w14:textId="77777777" w:rsidR="00A51C53" w:rsidRPr="00973F4F" w:rsidRDefault="00A51C53" w:rsidP="00A51C5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GB"/>
        </w:rPr>
      </w:pPr>
      <w:r w:rsidRPr="00973F4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GB"/>
        </w:rPr>
        <w:t>FACULTY OF ENGINEERING UNIVERSITY OF KRAGUJEVAC</w:t>
      </w:r>
    </w:p>
    <w:p w14:paraId="0BD536BC" w14:textId="77777777" w:rsidR="00A51C53" w:rsidRPr="00973F4F" w:rsidRDefault="00A51C53" w:rsidP="00A51C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0"/>
          <w:szCs w:val="20"/>
          <w:lang w:val="en-GB"/>
        </w:rPr>
      </w:pPr>
      <w:r w:rsidRPr="00973F4F">
        <w:rPr>
          <w:b/>
          <w:bCs/>
          <w:color w:val="000000"/>
          <w:sz w:val="20"/>
          <w:szCs w:val="20"/>
          <w:lang w:val="en-GB"/>
        </w:rPr>
        <w:t xml:space="preserve">34000 </w:t>
      </w:r>
      <w:proofErr w:type="spellStart"/>
      <w:r w:rsidRPr="00973F4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GB"/>
        </w:rPr>
        <w:t>Kragujevac</w:t>
      </w:r>
      <w:proofErr w:type="spellEnd"/>
      <w:r w:rsidRPr="00973F4F">
        <w:rPr>
          <w:b/>
          <w:bCs/>
          <w:color w:val="000000"/>
          <w:sz w:val="20"/>
          <w:szCs w:val="20"/>
          <w:lang w:val="en-GB"/>
        </w:rPr>
        <w:t>,</w:t>
      </w:r>
      <w:r w:rsidRPr="00973F4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GB"/>
        </w:rPr>
        <w:t xml:space="preserve"> </w:t>
      </w:r>
      <w:r w:rsidRPr="00973F4F">
        <w:rPr>
          <w:b/>
          <w:bCs/>
          <w:color w:val="000000"/>
          <w:sz w:val="20"/>
          <w:szCs w:val="20"/>
          <w:lang w:val="en-GB"/>
        </w:rPr>
        <w:t xml:space="preserve">6 </w:t>
      </w:r>
      <w:proofErr w:type="spellStart"/>
      <w:r w:rsidRPr="00973F4F">
        <w:rPr>
          <w:b/>
          <w:bCs/>
          <w:color w:val="000000"/>
          <w:sz w:val="20"/>
          <w:szCs w:val="20"/>
          <w:lang w:val="en-GB"/>
        </w:rPr>
        <w:t>Sestre</w:t>
      </w:r>
      <w:proofErr w:type="spellEnd"/>
      <w:r w:rsidRPr="00973F4F">
        <w:rPr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973F4F">
        <w:rPr>
          <w:b/>
          <w:bCs/>
          <w:color w:val="000000"/>
          <w:sz w:val="20"/>
          <w:szCs w:val="20"/>
          <w:lang w:val="en-GB"/>
        </w:rPr>
        <w:t>Janji</w:t>
      </w:r>
      <w:r>
        <w:rPr>
          <w:b/>
          <w:bCs/>
          <w:color w:val="000000"/>
          <w:sz w:val="20"/>
          <w:szCs w:val="20"/>
          <w:lang w:val="en-GB"/>
        </w:rPr>
        <w:t>ć</w:t>
      </w:r>
      <w:proofErr w:type="spellEnd"/>
      <w:r w:rsidRPr="00973F4F">
        <w:rPr>
          <w:b/>
          <w:bCs/>
          <w:color w:val="000000"/>
          <w:sz w:val="20"/>
          <w:szCs w:val="20"/>
          <w:lang w:val="en-GB"/>
        </w:rPr>
        <w:t xml:space="preserve"> Street</w:t>
      </w:r>
    </w:p>
    <w:p w14:paraId="0DA190F5" w14:textId="77777777" w:rsidR="00A51C53" w:rsidRPr="00973F4F" w:rsidRDefault="00A51C53" w:rsidP="00A51C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0"/>
          <w:szCs w:val="20"/>
          <w:lang w:val="en-GB"/>
        </w:rPr>
      </w:pPr>
      <w:r w:rsidRPr="00973F4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GB"/>
        </w:rPr>
        <w:t>Phone</w:t>
      </w:r>
      <w:r w:rsidRPr="00973F4F">
        <w:rPr>
          <w:b/>
          <w:bCs/>
          <w:color w:val="000000"/>
          <w:sz w:val="20"/>
          <w:szCs w:val="20"/>
          <w:lang w:val="en-GB"/>
        </w:rPr>
        <w:t>: +38134336000</w:t>
      </w:r>
    </w:p>
    <w:p w14:paraId="0A42C57F" w14:textId="77777777" w:rsidR="00A51C53" w:rsidRPr="00973F4F" w:rsidRDefault="00A51C53" w:rsidP="00A51C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0"/>
          <w:szCs w:val="20"/>
          <w:lang w:val="en-GB"/>
        </w:rPr>
      </w:pPr>
      <w:r w:rsidRPr="00973F4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GB"/>
        </w:rPr>
        <w:t>Fax</w:t>
      </w:r>
      <w:r w:rsidRPr="00973F4F">
        <w:rPr>
          <w:b/>
          <w:bCs/>
          <w:color w:val="000000"/>
          <w:sz w:val="20"/>
          <w:szCs w:val="20"/>
          <w:lang w:val="en-GB"/>
        </w:rPr>
        <w:t>: +38134333-192</w:t>
      </w:r>
    </w:p>
    <w:p w14:paraId="3E9F5F58" w14:textId="77777777" w:rsidR="00A51C53" w:rsidRPr="00973F4F" w:rsidRDefault="00A51C53" w:rsidP="00A51C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0"/>
          <w:szCs w:val="20"/>
          <w:lang w:val="en-GB"/>
        </w:rPr>
      </w:pPr>
      <w:proofErr w:type="gramStart"/>
      <w:r w:rsidRPr="00973F4F">
        <w:rPr>
          <w:b/>
          <w:bCs/>
          <w:color w:val="000000"/>
          <w:sz w:val="20"/>
          <w:szCs w:val="20"/>
          <w:lang w:val="en-GB"/>
        </w:rPr>
        <w:t>e-mail</w:t>
      </w:r>
      <w:proofErr w:type="gramEnd"/>
      <w:r w:rsidRPr="00973F4F">
        <w:rPr>
          <w:b/>
          <w:bCs/>
          <w:color w:val="000000"/>
          <w:sz w:val="20"/>
          <w:szCs w:val="20"/>
          <w:lang w:val="en-GB"/>
        </w:rPr>
        <w:t xml:space="preserve">: </w:t>
      </w:r>
      <w:hyperlink r:id="rId15" w:history="1">
        <w:r w:rsidRPr="00973F4F">
          <w:rPr>
            <w:rStyle w:val="Hyperlink"/>
            <w:b/>
            <w:bCs/>
            <w:sz w:val="20"/>
            <w:szCs w:val="20"/>
            <w:lang w:val="en-GB"/>
          </w:rPr>
          <w:t>kontakt@fink.rs</w:t>
        </w:r>
      </w:hyperlink>
    </w:p>
    <w:p w14:paraId="03199461" w14:textId="77777777" w:rsidR="00A51C53" w:rsidRPr="00973F4F" w:rsidRDefault="00A51C53" w:rsidP="00A51C5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0"/>
          <w:szCs w:val="20"/>
          <w:lang w:val="en-GB"/>
        </w:rPr>
      </w:pPr>
      <w:proofErr w:type="gramStart"/>
      <w:r w:rsidRPr="00973F4F">
        <w:rPr>
          <w:b/>
          <w:bCs/>
          <w:color w:val="000000"/>
          <w:sz w:val="20"/>
          <w:szCs w:val="20"/>
          <w:lang w:val="en-GB"/>
        </w:rPr>
        <w:t>web</w:t>
      </w:r>
      <w:proofErr w:type="gramEnd"/>
      <w:r w:rsidRPr="00973F4F">
        <w:rPr>
          <w:b/>
          <w:bCs/>
          <w:color w:val="000000"/>
          <w:sz w:val="20"/>
          <w:szCs w:val="20"/>
          <w:lang w:val="en-GB"/>
        </w:rPr>
        <w:t xml:space="preserve">: </w:t>
      </w:r>
      <w:hyperlink r:id="rId16" w:history="1">
        <w:r w:rsidRPr="00973F4F">
          <w:rPr>
            <w:rStyle w:val="Hyperlink"/>
            <w:b/>
            <w:bCs/>
            <w:sz w:val="20"/>
            <w:szCs w:val="20"/>
            <w:lang w:val="en-GB"/>
          </w:rPr>
          <w:t>www.fink.rs</w:t>
        </w:r>
      </w:hyperlink>
      <w:r w:rsidRPr="00973F4F">
        <w:rPr>
          <w:b/>
          <w:bCs/>
          <w:color w:val="000000"/>
          <w:sz w:val="20"/>
          <w:szCs w:val="20"/>
          <w:lang w:val="en-GB"/>
        </w:rPr>
        <w:t xml:space="preserve"> </w:t>
      </w:r>
    </w:p>
    <w:p w14:paraId="075E05D0" w14:textId="77777777" w:rsidR="00A51C53" w:rsidRPr="00973F4F" w:rsidRDefault="00A51C53" w:rsidP="00A51C53">
      <w:pPr>
        <w:pStyle w:val="NormalWeb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3D11B55C" w14:textId="77777777" w:rsidR="00A51C53" w:rsidRPr="00973F4F" w:rsidRDefault="00A51C53" w:rsidP="00A51C53">
      <w:pPr>
        <w:pStyle w:val="NormalWeb"/>
        <w:jc w:val="center"/>
        <w:rPr>
          <w:lang w:val="en-GB"/>
        </w:rPr>
      </w:pPr>
      <w:r w:rsidRPr="00973F4F">
        <w:rPr>
          <w:rFonts w:ascii="TimesNewRomanPS-BoldMT" w:hAnsi="TimesNewRomanPS-BoldMT" w:cs="TimesNewRomanPS-BoldMT"/>
          <w:bCs/>
          <w:color w:val="000000"/>
          <w:lang w:val="en-GB"/>
        </w:rPr>
        <w:t xml:space="preserve">Faculty of Engineering University of </w:t>
      </w:r>
      <w:proofErr w:type="spellStart"/>
      <w:r w:rsidRPr="00973F4F">
        <w:rPr>
          <w:rFonts w:ascii="TimesNewRomanPS-BoldMT" w:hAnsi="TimesNewRomanPS-BoldMT" w:cs="TimesNewRomanPS-BoldMT"/>
          <w:bCs/>
          <w:color w:val="000000"/>
          <w:lang w:val="en-GB"/>
        </w:rPr>
        <w:t>Kragujevac</w:t>
      </w:r>
      <w:proofErr w:type="spellEnd"/>
      <w:r w:rsidRPr="00973F4F">
        <w:rPr>
          <w:lang w:val="en-GB"/>
        </w:rPr>
        <w:t xml:space="preserve"> Call for</w:t>
      </w:r>
    </w:p>
    <w:p w14:paraId="6B676F1D" w14:textId="77777777" w:rsidR="00A51C53" w:rsidRPr="00973F4F" w:rsidRDefault="00A51C53" w:rsidP="00A51C53">
      <w:pPr>
        <w:pStyle w:val="NormalWeb"/>
        <w:rPr>
          <w:sz w:val="28"/>
          <w:szCs w:val="28"/>
          <w:lang w:val="en-GB"/>
        </w:rPr>
      </w:pPr>
    </w:p>
    <w:p w14:paraId="7A1EA13F" w14:textId="77777777" w:rsidR="00A51C53" w:rsidRPr="00973F4F" w:rsidRDefault="00A51C53" w:rsidP="00A51C53">
      <w:pPr>
        <w:pStyle w:val="Heading3"/>
        <w:jc w:val="center"/>
        <w:rPr>
          <w:color w:val="auto"/>
          <w:sz w:val="36"/>
          <w:szCs w:val="36"/>
          <w:lang w:val="en-GB"/>
        </w:rPr>
      </w:pPr>
      <w:r>
        <w:rPr>
          <w:color w:val="auto"/>
          <w:sz w:val="36"/>
          <w:szCs w:val="36"/>
          <w:lang w:val="en-GB"/>
        </w:rPr>
        <w:t>ENROL</w:t>
      </w:r>
      <w:r w:rsidRPr="00973F4F">
        <w:rPr>
          <w:color w:val="auto"/>
          <w:sz w:val="36"/>
          <w:szCs w:val="36"/>
          <w:lang w:val="en-GB"/>
        </w:rPr>
        <w:t xml:space="preserve">MENT </w:t>
      </w:r>
    </w:p>
    <w:p w14:paraId="041CD584" w14:textId="77777777" w:rsidR="00A51C53" w:rsidRPr="00973F4F" w:rsidRDefault="00A51C53" w:rsidP="00A51C53">
      <w:pPr>
        <w:pStyle w:val="Heading3"/>
        <w:jc w:val="center"/>
        <w:rPr>
          <w:color w:val="auto"/>
          <w:sz w:val="36"/>
          <w:szCs w:val="36"/>
          <w:lang w:val="en-GB"/>
        </w:rPr>
      </w:pPr>
      <w:r>
        <w:rPr>
          <w:color w:val="auto"/>
          <w:sz w:val="36"/>
          <w:szCs w:val="36"/>
          <w:lang w:val="en-GB"/>
        </w:rPr>
        <w:t>IN</w:t>
      </w:r>
      <w:r w:rsidRPr="00973F4F">
        <w:rPr>
          <w:color w:val="auto"/>
          <w:sz w:val="36"/>
          <w:szCs w:val="36"/>
          <w:lang w:val="en-GB"/>
        </w:rPr>
        <w:t xml:space="preserve"> MASTER ACADEMIC STUDIES</w:t>
      </w:r>
    </w:p>
    <w:p w14:paraId="6137E485" w14:textId="77777777" w:rsidR="00A51C53" w:rsidRPr="00973F4F" w:rsidRDefault="00A51C53" w:rsidP="00A51C53">
      <w:pPr>
        <w:pStyle w:val="NormalWeb"/>
        <w:rPr>
          <w:sz w:val="28"/>
          <w:szCs w:val="28"/>
          <w:lang w:val="en-GB"/>
        </w:rPr>
      </w:pPr>
    </w:p>
    <w:p w14:paraId="3846ABAB" w14:textId="77777777" w:rsidR="00A51C53" w:rsidRPr="00973F4F" w:rsidRDefault="00A51C53" w:rsidP="00A51C53">
      <w:pPr>
        <w:pStyle w:val="NormalWeb"/>
        <w:rPr>
          <w:sz w:val="28"/>
          <w:szCs w:val="28"/>
          <w:lang w:val="en-GB"/>
        </w:rPr>
      </w:pPr>
      <w:r w:rsidRPr="00973F4F">
        <w:rPr>
          <w:sz w:val="28"/>
          <w:szCs w:val="28"/>
          <w:lang w:val="en-GB"/>
        </w:rPr>
        <w:t xml:space="preserve">  </w:t>
      </w:r>
    </w:p>
    <w:p w14:paraId="0A348170" w14:textId="0BFFD953" w:rsidR="00A51C53" w:rsidRPr="00973F4F" w:rsidRDefault="00A51C53" w:rsidP="00A51C53">
      <w:pPr>
        <w:pStyle w:val="NormalWeb"/>
        <w:jc w:val="both"/>
        <w:rPr>
          <w:lang w:val="en-GB"/>
        </w:rPr>
      </w:pPr>
      <w:r w:rsidRPr="00973F4F">
        <w:rPr>
          <w:rFonts w:ascii="TimesNewRomanPS-BoldMT" w:hAnsi="TimesNewRomanPS-BoldMT" w:cs="TimesNewRomanPS-BoldMT"/>
          <w:b/>
          <w:bCs/>
          <w:color w:val="000000"/>
          <w:lang w:val="en-GB"/>
        </w:rPr>
        <w:t xml:space="preserve">Faculty of Engineering University of </w:t>
      </w:r>
      <w:proofErr w:type="spellStart"/>
      <w:r w:rsidRPr="00973F4F">
        <w:rPr>
          <w:rFonts w:ascii="TimesNewRomanPS-BoldMT" w:hAnsi="TimesNewRomanPS-BoldMT" w:cs="TimesNewRomanPS-BoldMT"/>
          <w:b/>
          <w:bCs/>
          <w:color w:val="000000"/>
          <w:lang w:val="en-GB"/>
        </w:rPr>
        <w:t>Kragujevac</w:t>
      </w:r>
      <w:proofErr w:type="spellEnd"/>
      <w:r w:rsidRPr="00973F4F">
        <w:rPr>
          <w:b/>
          <w:lang w:val="en-GB"/>
        </w:rPr>
        <w:t xml:space="preserve"> </w:t>
      </w:r>
      <w:r w:rsidRPr="00973F4F">
        <w:rPr>
          <w:lang w:val="en-GB"/>
        </w:rPr>
        <w:t xml:space="preserve">offers </w:t>
      </w:r>
      <w:r w:rsidRPr="00973F4F">
        <w:rPr>
          <w:b/>
          <w:lang w:val="en-GB"/>
        </w:rPr>
        <w:t>master academic studies</w:t>
      </w:r>
      <w:r w:rsidRPr="00973F4F">
        <w:rPr>
          <w:lang w:val="en-GB"/>
        </w:rPr>
        <w:t xml:space="preserve"> in academic 20</w:t>
      </w:r>
      <w:r>
        <w:rPr>
          <w:lang w:val="en-GB"/>
        </w:rPr>
        <w:t>22</w:t>
      </w:r>
      <w:r w:rsidRPr="00973F4F">
        <w:rPr>
          <w:lang w:val="en-GB"/>
        </w:rPr>
        <w:t>/</w:t>
      </w:r>
      <w:r>
        <w:rPr>
          <w:lang w:val="en-GB"/>
        </w:rPr>
        <w:t>2023</w:t>
      </w:r>
      <w:r w:rsidRPr="00973F4F">
        <w:rPr>
          <w:lang w:val="en-GB"/>
        </w:rPr>
        <w:t xml:space="preserve"> for the following study programme: </w:t>
      </w:r>
    </w:p>
    <w:p w14:paraId="1B564FA6" w14:textId="77777777" w:rsidR="00A51C53" w:rsidRPr="00973F4F" w:rsidRDefault="00A51C53" w:rsidP="00A51C53">
      <w:pPr>
        <w:pStyle w:val="NormalWeb"/>
        <w:jc w:val="both"/>
        <w:rPr>
          <w:lang w:val="en-GB"/>
        </w:rPr>
      </w:pPr>
    </w:p>
    <w:p w14:paraId="593A625A" w14:textId="77777777" w:rsidR="00A51C53" w:rsidRPr="00973F4F" w:rsidRDefault="00A51C53" w:rsidP="00990937">
      <w:pPr>
        <w:pStyle w:val="NormalWeb"/>
        <w:numPr>
          <w:ilvl w:val="0"/>
          <w:numId w:val="25"/>
        </w:numPr>
        <w:jc w:val="both"/>
        <w:rPr>
          <w:b/>
          <w:lang w:val="en-GB"/>
        </w:rPr>
      </w:pPr>
      <w:r w:rsidRPr="00973F4F">
        <w:rPr>
          <w:b/>
          <w:lang w:val="en-GB"/>
        </w:rPr>
        <w:t xml:space="preserve">BIOENGINEERING – </w:t>
      </w:r>
      <w:r>
        <w:rPr>
          <w:b/>
          <w:lang w:val="en-GB"/>
        </w:rPr>
        <w:t>one-</w:t>
      </w:r>
      <w:r w:rsidRPr="00973F4F">
        <w:rPr>
          <w:b/>
          <w:lang w:val="en-GB"/>
        </w:rPr>
        <w:t>year master studies (60 ECTS)</w:t>
      </w:r>
    </w:p>
    <w:p w14:paraId="2FDC08BD" w14:textId="77777777" w:rsidR="00A51C53" w:rsidRPr="00973F4F" w:rsidRDefault="00A51C53" w:rsidP="00A51C53">
      <w:pPr>
        <w:pStyle w:val="NormalWeb"/>
        <w:jc w:val="both"/>
        <w:rPr>
          <w:b/>
          <w:lang w:val="en-GB"/>
        </w:rPr>
      </w:pPr>
      <w:r w:rsidRPr="00973F4F">
        <w:rPr>
          <w:b/>
          <w:lang w:val="en-GB"/>
        </w:rPr>
        <w:t>Number of budget students: 0</w:t>
      </w:r>
    </w:p>
    <w:p w14:paraId="2747FFAC" w14:textId="0F3B346B" w:rsidR="00A51C53" w:rsidRPr="00973F4F" w:rsidRDefault="00A51C53" w:rsidP="00A51C53">
      <w:pPr>
        <w:pStyle w:val="NormalWeb"/>
        <w:jc w:val="both"/>
        <w:rPr>
          <w:color w:val="C00000"/>
          <w:lang w:val="en-GB"/>
        </w:rPr>
      </w:pPr>
      <w:r w:rsidRPr="00973F4F">
        <w:rPr>
          <w:b/>
          <w:lang w:val="en-GB"/>
        </w:rPr>
        <w:t>Number of self-funding students:</w:t>
      </w:r>
      <w:r w:rsidRPr="00973F4F">
        <w:rPr>
          <w:lang w:val="en-GB"/>
        </w:rPr>
        <w:t xml:space="preserve"> </w:t>
      </w:r>
      <w:r w:rsidR="00B878B2">
        <w:rPr>
          <w:b/>
          <w:lang w:val="en-GB"/>
        </w:rPr>
        <w:t>14</w:t>
      </w:r>
      <w:r w:rsidRPr="00973F4F">
        <w:rPr>
          <w:b/>
          <w:lang w:val="en-GB"/>
        </w:rPr>
        <w:t xml:space="preserve"> (</w:t>
      </w:r>
      <w:r w:rsidR="00B878B2">
        <w:rPr>
          <w:b/>
          <w:lang w:val="en-GB"/>
        </w:rPr>
        <w:t>8</w:t>
      </w:r>
      <w:r w:rsidRPr="00973F4F">
        <w:rPr>
          <w:b/>
          <w:lang w:val="en-GB"/>
        </w:rPr>
        <w:t xml:space="preserve"> studying in Serbian and 6 studying in English)</w:t>
      </w:r>
    </w:p>
    <w:p w14:paraId="10282821" w14:textId="77777777" w:rsidR="00A51C53" w:rsidRPr="00973F4F" w:rsidRDefault="00A51C53" w:rsidP="00A51C53">
      <w:pPr>
        <w:pStyle w:val="NormalWeb"/>
        <w:rPr>
          <w:b/>
          <w:bCs/>
          <w:lang w:val="en-GB"/>
        </w:rPr>
      </w:pPr>
    </w:p>
    <w:p w14:paraId="6F9827C4" w14:textId="77777777" w:rsidR="00A51C53" w:rsidRPr="00973F4F" w:rsidRDefault="00A51C53" w:rsidP="00A51C53">
      <w:pPr>
        <w:pStyle w:val="NormalWeb"/>
        <w:rPr>
          <w:lang w:val="en-GB"/>
        </w:rPr>
      </w:pPr>
      <w:r w:rsidRPr="00973F4F">
        <w:rPr>
          <w:b/>
          <w:bCs/>
          <w:lang w:val="en-GB"/>
        </w:rPr>
        <w:t>Enrolment conditions:</w:t>
      </w:r>
      <w:r w:rsidRPr="00973F4F">
        <w:rPr>
          <w:lang w:val="en-GB"/>
        </w:rPr>
        <w:t xml:space="preserve"> </w:t>
      </w:r>
    </w:p>
    <w:p w14:paraId="3B3A89BB" w14:textId="77777777" w:rsidR="00A51C53" w:rsidRPr="00973F4F" w:rsidRDefault="00A51C53" w:rsidP="00A51C53">
      <w:pPr>
        <w:pStyle w:val="NormalWeb"/>
        <w:jc w:val="both"/>
        <w:rPr>
          <w:lang w:val="en-GB"/>
        </w:rPr>
      </w:pPr>
      <w:r w:rsidRPr="00973F4F">
        <w:rPr>
          <w:lang w:val="en-GB"/>
        </w:rPr>
        <w:t>All students who have finished four-year undergraduate academic studies at faculties from the area of technical-technological, medical and natural sciences and gained 240 ECTS shall be entitled to apply.</w:t>
      </w:r>
    </w:p>
    <w:p w14:paraId="4FC2AAC4" w14:textId="77777777" w:rsidR="00A51C53" w:rsidRPr="00973F4F" w:rsidRDefault="00A51C53" w:rsidP="00A51C53">
      <w:pPr>
        <w:pStyle w:val="NormalWeb"/>
        <w:ind w:left="720"/>
        <w:jc w:val="both"/>
        <w:rPr>
          <w:b/>
          <w:color w:val="FF0000"/>
          <w:lang w:val="en-GB"/>
        </w:rPr>
      </w:pPr>
    </w:p>
    <w:p w14:paraId="7A1E0741" w14:textId="77777777" w:rsidR="00A51C53" w:rsidRPr="00973F4F" w:rsidRDefault="00A51C53" w:rsidP="00990937">
      <w:pPr>
        <w:pStyle w:val="NormalWeb"/>
        <w:numPr>
          <w:ilvl w:val="0"/>
          <w:numId w:val="26"/>
        </w:numPr>
        <w:rPr>
          <w:lang w:val="en-GB"/>
        </w:rPr>
      </w:pPr>
      <w:r w:rsidRPr="00973F4F">
        <w:rPr>
          <w:b/>
          <w:bCs/>
          <w:lang w:val="en-GB"/>
        </w:rPr>
        <w:t xml:space="preserve">Rules for establishing the </w:t>
      </w:r>
      <w:r>
        <w:rPr>
          <w:b/>
          <w:bCs/>
          <w:lang w:val="en-GB"/>
        </w:rPr>
        <w:t>ranking</w:t>
      </w:r>
      <w:r w:rsidRPr="00973F4F">
        <w:rPr>
          <w:b/>
          <w:bCs/>
          <w:lang w:val="en-GB"/>
        </w:rPr>
        <w:t xml:space="preserve"> of candidates</w:t>
      </w:r>
      <w:r w:rsidRPr="00973F4F">
        <w:rPr>
          <w:lang w:val="en-GB"/>
        </w:rPr>
        <w:t xml:space="preserve"> </w:t>
      </w:r>
    </w:p>
    <w:p w14:paraId="6D093196" w14:textId="77777777" w:rsidR="00A51C53" w:rsidRPr="00973F4F" w:rsidRDefault="00A51C53" w:rsidP="00A51C53">
      <w:pPr>
        <w:pStyle w:val="NormalWeb"/>
        <w:jc w:val="both"/>
        <w:rPr>
          <w:lang w:val="en-GB"/>
        </w:rPr>
      </w:pPr>
      <w:r w:rsidRPr="00973F4F">
        <w:rPr>
          <w:lang w:val="en-GB"/>
        </w:rPr>
        <w:t>The enr</w:t>
      </w:r>
      <w:r>
        <w:rPr>
          <w:lang w:val="en-GB"/>
        </w:rPr>
        <w:t>olment in the study programme shall be</w:t>
      </w:r>
      <w:r w:rsidRPr="00973F4F">
        <w:rPr>
          <w:lang w:val="en-GB"/>
        </w:rPr>
        <w:t xml:space="preserve"> determined by the number of available places and the </w:t>
      </w:r>
      <w:r>
        <w:rPr>
          <w:lang w:val="en-GB"/>
        </w:rPr>
        <w:t>rank of the candidate</w:t>
      </w:r>
      <w:r w:rsidRPr="00973F4F">
        <w:rPr>
          <w:lang w:val="en-GB"/>
        </w:rPr>
        <w:t xml:space="preserve"> on the ranking list </w:t>
      </w:r>
      <w:r>
        <w:rPr>
          <w:lang w:val="en-GB"/>
        </w:rPr>
        <w:t>which is established</w:t>
      </w:r>
      <w:r w:rsidRPr="00973F4F">
        <w:rPr>
          <w:lang w:val="en-GB"/>
        </w:rPr>
        <w:t xml:space="preserve"> on the basis of the results of the previously completed education (</w:t>
      </w:r>
      <w:r>
        <w:rPr>
          <w:lang w:val="en-GB"/>
        </w:rPr>
        <w:t>GPA</w:t>
      </w:r>
      <w:r w:rsidRPr="00973F4F">
        <w:rPr>
          <w:lang w:val="en-GB"/>
        </w:rPr>
        <w:t xml:space="preserve"> at the previous level of study and the degree of equivalence of the study program</w:t>
      </w:r>
      <w:r>
        <w:rPr>
          <w:lang w:val="en-GB"/>
        </w:rPr>
        <w:t>me</w:t>
      </w:r>
      <w:r w:rsidRPr="00973F4F">
        <w:rPr>
          <w:lang w:val="en-GB"/>
        </w:rPr>
        <w:t>s).</w:t>
      </w:r>
    </w:p>
    <w:p w14:paraId="14C033C4" w14:textId="77777777" w:rsidR="00A51C53" w:rsidRPr="00973F4F" w:rsidRDefault="00A51C53" w:rsidP="00990937">
      <w:pPr>
        <w:pStyle w:val="NormalWeb"/>
        <w:numPr>
          <w:ilvl w:val="0"/>
          <w:numId w:val="26"/>
        </w:numPr>
        <w:rPr>
          <w:lang w:val="en-GB"/>
        </w:rPr>
      </w:pPr>
      <w:r w:rsidRPr="00973F4F">
        <w:rPr>
          <w:b/>
          <w:bCs/>
          <w:lang w:val="en-GB"/>
        </w:rPr>
        <w:t>Enrolment deadline</w:t>
      </w:r>
    </w:p>
    <w:p w14:paraId="2C8EABD0" w14:textId="05C2357F" w:rsidR="00A51C53" w:rsidRDefault="00A51C53" w:rsidP="00A51C53">
      <w:pPr>
        <w:pStyle w:val="NormalWeb"/>
        <w:jc w:val="both"/>
        <w:rPr>
          <w:lang w:val="en-GB"/>
        </w:rPr>
      </w:pPr>
      <w:r w:rsidRPr="00595DAC">
        <w:rPr>
          <w:lang w:val="en-GB"/>
        </w:rPr>
        <w:t xml:space="preserve">Applications for </w:t>
      </w:r>
      <w:r>
        <w:rPr>
          <w:lang w:val="en-GB"/>
        </w:rPr>
        <w:t>student enrolment in master academic s</w:t>
      </w:r>
      <w:r w:rsidRPr="00595DAC">
        <w:rPr>
          <w:lang w:val="en-GB"/>
        </w:rPr>
        <w:t xml:space="preserve">tudies </w:t>
      </w:r>
      <w:r>
        <w:rPr>
          <w:lang w:val="en-GB"/>
        </w:rPr>
        <w:t>shall be accepted from</w:t>
      </w:r>
      <w:r w:rsidRPr="00595DAC">
        <w:rPr>
          <w:lang w:val="en-GB"/>
        </w:rPr>
        <w:t xml:space="preserve"> </w:t>
      </w:r>
      <w:proofErr w:type="gramStart"/>
      <w:r w:rsidR="008C7E3E">
        <w:rPr>
          <w:b/>
          <w:lang w:val="en-GB"/>
        </w:rPr>
        <w:t xml:space="preserve">October </w:t>
      </w:r>
      <w:r>
        <w:rPr>
          <w:b/>
          <w:lang w:val="en-GB"/>
        </w:rPr>
        <w:t xml:space="preserve"> </w:t>
      </w:r>
      <w:r w:rsidR="008C7E3E">
        <w:rPr>
          <w:b/>
          <w:lang w:val="sr-Cyrl-RS"/>
        </w:rPr>
        <w:t>05</w:t>
      </w:r>
      <w:proofErr w:type="spellStart"/>
      <w:r w:rsidRPr="00595DAC">
        <w:rPr>
          <w:b/>
          <w:vertAlign w:val="superscript"/>
          <w:lang w:val="en-GB"/>
        </w:rPr>
        <w:t>th</w:t>
      </w:r>
      <w:proofErr w:type="spellEnd"/>
      <w:proofErr w:type="gramEnd"/>
      <w:r w:rsidRPr="00595DAC">
        <w:rPr>
          <w:b/>
          <w:lang w:val="en-GB"/>
        </w:rPr>
        <w:t xml:space="preserve"> to </w:t>
      </w:r>
      <w:r w:rsidR="008C7E3E">
        <w:rPr>
          <w:b/>
          <w:lang w:val="en-GB"/>
        </w:rPr>
        <w:t xml:space="preserve">October  </w:t>
      </w:r>
      <w:r w:rsidR="008C7E3E">
        <w:rPr>
          <w:b/>
          <w:lang w:val="sr-Cyrl-RS"/>
        </w:rPr>
        <w:t>06</w:t>
      </w:r>
      <w:proofErr w:type="spellStart"/>
      <w:r w:rsidRPr="00595DAC">
        <w:rPr>
          <w:b/>
          <w:vertAlign w:val="superscript"/>
          <w:lang w:val="en-GB"/>
        </w:rPr>
        <w:t>th</w:t>
      </w:r>
      <w:proofErr w:type="spellEnd"/>
      <w:r w:rsidRPr="00595DAC">
        <w:rPr>
          <w:b/>
          <w:lang w:val="en-GB"/>
        </w:rPr>
        <w:t xml:space="preserve"> 20</w:t>
      </w:r>
      <w:r>
        <w:rPr>
          <w:b/>
          <w:lang w:val="en-GB"/>
        </w:rPr>
        <w:t>22</w:t>
      </w:r>
      <w:r>
        <w:rPr>
          <w:lang w:val="en-GB"/>
        </w:rPr>
        <w:t xml:space="preserve"> in the Student affairs office during working hours (11AM - 13AM)</w:t>
      </w:r>
      <w:r w:rsidRPr="00595DAC">
        <w:rPr>
          <w:lang w:val="en-GB"/>
        </w:rPr>
        <w:t xml:space="preserve"> at the Faculty of Engineering,</w:t>
      </w:r>
      <w:r>
        <w:rPr>
          <w:lang w:val="en-GB"/>
        </w:rPr>
        <w:t xml:space="preserve"> 6</w:t>
      </w:r>
      <w:r w:rsidRPr="00595DAC">
        <w:rPr>
          <w:lang w:val="en-GB"/>
        </w:rPr>
        <w:t xml:space="preserve"> </w:t>
      </w:r>
      <w:proofErr w:type="spellStart"/>
      <w:r w:rsidRPr="00595DAC">
        <w:rPr>
          <w:lang w:val="en-GB"/>
        </w:rPr>
        <w:t>Sestre</w:t>
      </w:r>
      <w:proofErr w:type="spellEnd"/>
      <w:r w:rsidRPr="00595DAC">
        <w:rPr>
          <w:lang w:val="en-GB"/>
        </w:rPr>
        <w:t xml:space="preserve"> </w:t>
      </w:r>
      <w:proofErr w:type="spellStart"/>
      <w:r w:rsidRPr="00595DAC">
        <w:rPr>
          <w:lang w:val="en-GB"/>
        </w:rPr>
        <w:t>Janjić</w:t>
      </w:r>
      <w:proofErr w:type="spellEnd"/>
      <w:r w:rsidRPr="00595DAC">
        <w:rPr>
          <w:lang w:val="en-GB"/>
        </w:rPr>
        <w:t xml:space="preserve"> Street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Kragujevac</w:t>
      </w:r>
      <w:proofErr w:type="spellEnd"/>
      <w:r>
        <w:rPr>
          <w:lang w:val="en-GB"/>
        </w:rPr>
        <w:t>. The Application f</w:t>
      </w:r>
      <w:r w:rsidRPr="00595DAC">
        <w:rPr>
          <w:lang w:val="en-GB"/>
        </w:rPr>
        <w:t xml:space="preserve">orm </w:t>
      </w:r>
      <w:r>
        <w:rPr>
          <w:lang w:val="en-GB"/>
        </w:rPr>
        <w:t>can be found at the Student affairs o</w:t>
      </w:r>
      <w:r w:rsidRPr="00595DAC">
        <w:rPr>
          <w:lang w:val="en-GB"/>
        </w:rPr>
        <w:t>ffice.</w:t>
      </w:r>
    </w:p>
    <w:p w14:paraId="78621A95" w14:textId="77777777" w:rsidR="00A51C53" w:rsidRDefault="00A51C53" w:rsidP="00A51C53">
      <w:pPr>
        <w:pStyle w:val="NormalWeb"/>
        <w:jc w:val="both"/>
        <w:rPr>
          <w:lang w:val="sr-Latn-RS"/>
        </w:rPr>
      </w:pPr>
      <w:r w:rsidRPr="001C52E5">
        <w:rPr>
          <w:lang w:val="en-US"/>
        </w:rPr>
        <w:lastRenderedPageBreak/>
        <w:t xml:space="preserve">Foreign students may apply </w:t>
      </w:r>
      <w:r>
        <w:rPr>
          <w:lang w:val="en-US"/>
        </w:rPr>
        <w:t>online</w:t>
      </w:r>
      <w:r w:rsidRPr="001C52E5">
        <w:rPr>
          <w:lang w:val="en-US"/>
        </w:rPr>
        <w:t xml:space="preserve"> via e-mail address</w:t>
      </w:r>
      <w:r w:rsidRPr="001C52E5">
        <w:rPr>
          <w:lang w:val="sr-Latn-RS"/>
        </w:rPr>
        <w:t xml:space="preserve">: </w:t>
      </w:r>
      <w:hyperlink r:id="rId17" w:history="1">
        <w:r w:rsidRPr="003E57FC">
          <w:rPr>
            <w:rStyle w:val="Hyperlink"/>
            <w:lang w:val="sr-Latn-RS"/>
          </w:rPr>
          <w:t>studentska.sluzba@fink.rs</w:t>
        </w:r>
      </w:hyperlink>
      <w:r>
        <w:rPr>
          <w:lang w:val="sr-Latn-RS"/>
        </w:rPr>
        <w:t>.</w:t>
      </w:r>
    </w:p>
    <w:p w14:paraId="66A2C608" w14:textId="77777777" w:rsidR="00A51C53" w:rsidRDefault="00A51C53" w:rsidP="00A51C53">
      <w:pPr>
        <w:pStyle w:val="NormalWeb"/>
        <w:jc w:val="both"/>
        <w:rPr>
          <w:lang w:val="sr-Latn-RS"/>
        </w:rPr>
      </w:pPr>
    </w:p>
    <w:p w14:paraId="0D93FD25" w14:textId="77777777" w:rsidR="00A51C53" w:rsidRPr="001C52E5" w:rsidRDefault="00A51C53" w:rsidP="00A51C53">
      <w:pPr>
        <w:pStyle w:val="NormalWeb"/>
        <w:jc w:val="both"/>
        <w:rPr>
          <w:lang w:val="sr-Latn-RS"/>
        </w:rPr>
      </w:pPr>
    </w:p>
    <w:p w14:paraId="01633EED" w14:textId="77777777" w:rsidR="00A51C53" w:rsidRPr="00973F4F" w:rsidRDefault="00A51C53" w:rsidP="00990937">
      <w:pPr>
        <w:pStyle w:val="NormalWeb"/>
        <w:numPr>
          <w:ilvl w:val="0"/>
          <w:numId w:val="26"/>
        </w:numPr>
        <w:rPr>
          <w:b/>
          <w:lang w:val="en-GB"/>
        </w:rPr>
      </w:pPr>
      <w:r w:rsidRPr="00973F4F">
        <w:rPr>
          <w:b/>
          <w:lang w:val="en-GB"/>
        </w:rPr>
        <w:t>Tuition fee</w:t>
      </w:r>
    </w:p>
    <w:p w14:paraId="5771AC57" w14:textId="77777777" w:rsidR="00A51C53" w:rsidRPr="00973F4F" w:rsidRDefault="00A51C53" w:rsidP="00A51C53">
      <w:pPr>
        <w:pStyle w:val="NormalWeb"/>
        <w:rPr>
          <w:lang w:val="en-GB"/>
        </w:rPr>
      </w:pPr>
      <w:r w:rsidRPr="00973F4F">
        <w:rPr>
          <w:lang w:val="en-GB"/>
        </w:rPr>
        <w:t>Tuition fee for self-funding students:</w:t>
      </w:r>
    </w:p>
    <w:p w14:paraId="3EED5FD2" w14:textId="77777777" w:rsidR="00A51C53" w:rsidRPr="00973F4F" w:rsidRDefault="00A51C53" w:rsidP="00A51C53">
      <w:pPr>
        <w:pStyle w:val="NormalWeb"/>
        <w:numPr>
          <w:ilvl w:val="0"/>
          <w:numId w:val="24"/>
        </w:numPr>
        <w:rPr>
          <w:lang w:val="en-GB"/>
        </w:rPr>
      </w:pPr>
      <w:proofErr w:type="gramStart"/>
      <w:r w:rsidRPr="00973F4F">
        <w:rPr>
          <w:lang w:val="en-GB"/>
        </w:rPr>
        <w:t>for</w:t>
      </w:r>
      <w:proofErr w:type="gramEnd"/>
      <w:r w:rsidRPr="00973F4F">
        <w:rPr>
          <w:lang w:val="en-GB"/>
        </w:rPr>
        <w:t xml:space="preserve"> one-year master academic studies: </w:t>
      </w:r>
      <w:r>
        <w:rPr>
          <w:lang w:val="en-GB"/>
        </w:rPr>
        <w:t>8</w:t>
      </w:r>
      <w:r w:rsidRPr="00973F4F">
        <w:rPr>
          <w:lang w:val="en-GB"/>
        </w:rPr>
        <w:t>0.000,00 RSD.</w:t>
      </w:r>
    </w:p>
    <w:p w14:paraId="3381D4E8" w14:textId="77777777" w:rsidR="00A51C53" w:rsidRPr="00973F4F" w:rsidRDefault="00A51C53" w:rsidP="00A51C53">
      <w:pPr>
        <w:pStyle w:val="NormalWeb"/>
        <w:numPr>
          <w:ilvl w:val="0"/>
          <w:numId w:val="24"/>
        </w:numPr>
        <w:rPr>
          <w:lang w:val="en-GB"/>
        </w:rPr>
      </w:pPr>
      <w:proofErr w:type="gramStart"/>
      <w:r w:rsidRPr="00973F4F">
        <w:rPr>
          <w:lang w:val="en-GB"/>
        </w:rPr>
        <w:t>for</w:t>
      </w:r>
      <w:proofErr w:type="gramEnd"/>
      <w:r w:rsidRPr="00973F4F">
        <w:rPr>
          <w:lang w:val="en-GB"/>
        </w:rPr>
        <w:t xml:space="preserve"> one-year master academic studies (foreign citizens): 1.</w:t>
      </w:r>
      <w:r>
        <w:rPr>
          <w:lang w:val="en-GB"/>
        </w:rPr>
        <w:t>8</w:t>
      </w:r>
      <w:r w:rsidRPr="00973F4F">
        <w:rPr>
          <w:lang w:val="en-GB"/>
        </w:rPr>
        <w:t>00,00 €.</w:t>
      </w:r>
    </w:p>
    <w:p w14:paraId="16D1850D" w14:textId="77777777" w:rsidR="00A51C53" w:rsidRPr="00973F4F" w:rsidRDefault="00A51C53" w:rsidP="00A51C53">
      <w:pPr>
        <w:pStyle w:val="NormalWeb"/>
        <w:ind w:left="780"/>
        <w:rPr>
          <w:lang w:val="en-GB"/>
        </w:rPr>
      </w:pPr>
    </w:p>
    <w:p w14:paraId="7EEA031C" w14:textId="77777777" w:rsidR="00A51C53" w:rsidRPr="00973F4F" w:rsidRDefault="00A51C53" w:rsidP="00990937">
      <w:pPr>
        <w:pStyle w:val="NormalWeb"/>
        <w:numPr>
          <w:ilvl w:val="0"/>
          <w:numId w:val="26"/>
        </w:numPr>
        <w:rPr>
          <w:lang w:val="en-GB"/>
        </w:rPr>
      </w:pPr>
      <w:r w:rsidRPr="00973F4F">
        <w:rPr>
          <w:b/>
          <w:bCs/>
          <w:lang w:val="en-GB"/>
        </w:rPr>
        <w:t>Other requirements</w:t>
      </w:r>
    </w:p>
    <w:p w14:paraId="72863CA2" w14:textId="77777777" w:rsidR="00A51C53" w:rsidRPr="00973F4F" w:rsidRDefault="00A51C53" w:rsidP="00A51C53">
      <w:pPr>
        <w:pStyle w:val="NormalWeb"/>
        <w:rPr>
          <w:lang w:val="en-GB"/>
        </w:rPr>
      </w:pPr>
      <w:r w:rsidRPr="00973F4F">
        <w:rPr>
          <w:lang w:val="en-GB"/>
        </w:rPr>
        <w:t xml:space="preserve">In order to apply, candidates shall submit:  </w:t>
      </w:r>
    </w:p>
    <w:p w14:paraId="22D10F9C" w14:textId="77777777" w:rsidR="00A51C53" w:rsidRPr="00973F4F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973F4F">
        <w:rPr>
          <w:lang w:val="en-GB"/>
        </w:rPr>
        <w:t>Filled in application form</w:t>
      </w:r>
    </w:p>
    <w:p w14:paraId="495097C8" w14:textId="77777777" w:rsidR="00A51C53" w:rsidRPr="00973F4F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973F4F">
        <w:rPr>
          <w:lang w:val="en-GB"/>
        </w:rPr>
        <w:t xml:space="preserve">Printed ID card (or photocopied in </w:t>
      </w:r>
      <w:proofErr w:type="spellStart"/>
      <w:r w:rsidRPr="00973F4F">
        <w:rPr>
          <w:lang w:val="en-GB"/>
        </w:rPr>
        <w:t>chipless</w:t>
      </w:r>
      <w:proofErr w:type="spellEnd"/>
      <w:r w:rsidRPr="00973F4F">
        <w:rPr>
          <w:lang w:val="en-GB"/>
        </w:rPr>
        <w:t xml:space="preserve"> version)</w:t>
      </w:r>
    </w:p>
    <w:p w14:paraId="33DBB1C4" w14:textId="77777777" w:rsidR="00A51C53" w:rsidRPr="00973F4F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973F4F">
        <w:rPr>
          <w:lang w:val="en-GB"/>
        </w:rPr>
        <w:t xml:space="preserve">Copy of certified </w:t>
      </w:r>
      <w:r>
        <w:rPr>
          <w:lang w:val="en-GB"/>
        </w:rPr>
        <w:t xml:space="preserve">diploma </w:t>
      </w:r>
      <w:r w:rsidRPr="00973F4F">
        <w:rPr>
          <w:lang w:val="en-GB"/>
        </w:rPr>
        <w:t>(certificate) on finished studies (for Faculty of Engineering students the copy</w:t>
      </w:r>
      <w:r>
        <w:rPr>
          <w:lang w:val="en-GB"/>
        </w:rPr>
        <w:t xml:space="preserve"> does not need to be certified)</w:t>
      </w:r>
    </w:p>
    <w:p w14:paraId="0E3F8B71" w14:textId="77777777" w:rsidR="00A51C53" w:rsidRPr="00973F4F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973F4F">
        <w:rPr>
          <w:lang w:val="en-GB"/>
        </w:rPr>
        <w:t xml:space="preserve">Transcript of records from Bachelor studies (for students who did not graduate from </w:t>
      </w:r>
      <w:r>
        <w:rPr>
          <w:lang w:val="en-GB"/>
        </w:rPr>
        <w:t xml:space="preserve">the </w:t>
      </w:r>
      <w:r w:rsidRPr="00973F4F">
        <w:rPr>
          <w:lang w:val="en-GB"/>
        </w:rPr>
        <w:t>Faculty of Engineering)</w:t>
      </w:r>
      <w:r>
        <w:rPr>
          <w:lang w:val="en-GB"/>
        </w:rPr>
        <w:t>,</w:t>
      </w:r>
    </w:p>
    <w:p w14:paraId="36D51C5B" w14:textId="77777777" w:rsidR="00A51C53" w:rsidRPr="00973F4F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>Proof of payment</w:t>
      </w:r>
    </w:p>
    <w:p w14:paraId="28ADB2A4" w14:textId="77777777" w:rsidR="00A51C53" w:rsidRPr="00973F4F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val="en-GB"/>
        </w:rPr>
      </w:pPr>
      <w:r w:rsidRPr="00973F4F">
        <w:rPr>
          <w:lang w:val="en-GB"/>
        </w:rPr>
        <w:t xml:space="preserve">Three photographs </w:t>
      </w:r>
      <w:r>
        <w:rPr>
          <w:lang w:val="en-GB"/>
        </w:rPr>
        <w:t xml:space="preserve">3.5 x 4.5 </w:t>
      </w:r>
      <w:proofErr w:type="spellStart"/>
      <w:r w:rsidRPr="00973F4F">
        <w:rPr>
          <w:lang w:val="en-GB"/>
        </w:rPr>
        <w:t>сm</w:t>
      </w:r>
      <w:proofErr w:type="spellEnd"/>
    </w:p>
    <w:p w14:paraId="2AAB006A" w14:textId="77777777" w:rsidR="00A51C53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For incurred expenses that the Faculty has in regard to conducting the Call, the candidates shall pay the fee of </w:t>
      </w:r>
      <w:r>
        <w:rPr>
          <w:b/>
          <w:lang w:val="sr-Cyrl-RS"/>
        </w:rPr>
        <w:t>5</w:t>
      </w:r>
      <w:r w:rsidRPr="00E119BD">
        <w:rPr>
          <w:b/>
          <w:lang w:val="en-GB"/>
        </w:rPr>
        <w:t>000</w:t>
      </w:r>
      <w:proofErr w:type="gramStart"/>
      <w:r w:rsidRPr="00E119BD">
        <w:rPr>
          <w:b/>
          <w:lang w:val="en-GB"/>
        </w:rPr>
        <w:t>,00</w:t>
      </w:r>
      <w:proofErr w:type="gramEnd"/>
      <w:r w:rsidRPr="00E119BD">
        <w:rPr>
          <w:b/>
          <w:lang w:val="en-GB"/>
        </w:rPr>
        <w:t xml:space="preserve"> RSD (50€ for foreign citizens)</w:t>
      </w:r>
      <w:r>
        <w:rPr>
          <w:lang w:val="en-GB"/>
        </w:rPr>
        <w:t xml:space="preserve"> to the current account of the Faculty of Engineering, 6 </w:t>
      </w:r>
      <w:proofErr w:type="spellStart"/>
      <w:r>
        <w:rPr>
          <w:lang w:val="en-GB"/>
        </w:rPr>
        <w:t>Sestre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Janjić</w:t>
      </w:r>
      <w:proofErr w:type="spellEnd"/>
      <w:r>
        <w:rPr>
          <w:lang w:val="en-GB"/>
        </w:rPr>
        <w:t xml:space="preserve"> Street, </w:t>
      </w:r>
      <w:proofErr w:type="spellStart"/>
      <w:r>
        <w:rPr>
          <w:lang w:val="en-GB"/>
        </w:rPr>
        <w:t>Kragujevac</w:t>
      </w:r>
      <w:proofErr w:type="spellEnd"/>
      <w:r>
        <w:rPr>
          <w:lang w:val="en-GB"/>
        </w:rPr>
        <w:t xml:space="preserve">. The bank account of the Faculty is </w:t>
      </w:r>
      <w:r w:rsidRPr="00CF01E1">
        <w:rPr>
          <w:b/>
          <w:bCs/>
          <w:lang w:val="sr-Cyrl-RS"/>
        </w:rPr>
        <w:t>840-7400760-81</w:t>
      </w:r>
      <w:r>
        <w:rPr>
          <w:lang w:val="en-GB"/>
        </w:rPr>
        <w:t xml:space="preserve"> with reference no. </w:t>
      </w:r>
      <w:r w:rsidRPr="0075651A">
        <w:rPr>
          <w:b/>
          <w:lang w:val="en-GB"/>
        </w:rPr>
        <w:t>11</w:t>
      </w:r>
      <w:r>
        <w:rPr>
          <w:b/>
          <w:lang w:val="en-GB"/>
        </w:rPr>
        <w:t>2</w:t>
      </w:r>
    </w:p>
    <w:p w14:paraId="7D3BBD3E" w14:textId="77777777" w:rsidR="00A51C53" w:rsidRPr="00973F4F" w:rsidRDefault="00A51C53" w:rsidP="00A51C5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val="en-GB"/>
        </w:rPr>
      </w:pPr>
      <w:r>
        <w:rPr>
          <w:lang w:val="en-GB"/>
        </w:rPr>
        <w:t xml:space="preserve">For enrolment expenses, the candidates who fulfil the admission conditions shall pay the fee of </w:t>
      </w:r>
      <w:r w:rsidRPr="00973F4F">
        <w:rPr>
          <w:b/>
          <w:lang w:val="en-GB"/>
        </w:rPr>
        <w:t>3000</w:t>
      </w:r>
      <w:proofErr w:type="gramStart"/>
      <w:r>
        <w:rPr>
          <w:b/>
          <w:lang w:val="en-GB"/>
        </w:rPr>
        <w:t>,00</w:t>
      </w:r>
      <w:proofErr w:type="gramEnd"/>
      <w:r>
        <w:rPr>
          <w:b/>
          <w:lang w:val="en-GB"/>
        </w:rPr>
        <w:t xml:space="preserve"> RSD </w:t>
      </w:r>
      <w:r w:rsidRPr="00E119BD">
        <w:rPr>
          <w:b/>
          <w:lang w:val="en-GB"/>
        </w:rPr>
        <w:t>(50€ for foreign citizens)</w:t>
      </w:r>
      <w:r>
        <w:rPr>
          <w:lang w:val="en-GB"/>
        </w:rPr>
        <w:t xml:space="preserve"> to the current account of the Faculty of Engineering University of </w:t>
      </w:r>
      <w:proofErr w:type="spellStart"/>
      <w:r>
        <w:rPr>
          <w:lang w:val="en-GB"/>
        </w:rPr>
        <w:t>Kragujevac</w:t>
      </w:r>
      <w:proofErr w:type="spellEnd"/>
      <w:r>
        <w:rPr>
          <w:lang w:val="en-GB"/>
        </w:rPr>
        <w:t xml:space="preserve">, 6 </w:t>
      </w:r>
      <w:proofErr w:type="spellStart"/>
      <w:r>
        <w:rPr>
          <w:lang w:val="en-GB"/>
        </w:rPr>
        <w:t>Sestre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Janjić</w:t>
      </w:r>
      <w:proofErr w:type="spellEnd"/>
      <w:r>
        <w:rPr>
          <w:lang w:val="en-GB"/>
        </w:rPr>
        <w:t xml:space="preserve"> Street, </w:t>
      </w:r>
      <w:proofErr w:type="spellStart"/>
      <w:r>
        <w:rPr>
          <w:lang w:val="en-GB"/>
        </w:rPr>
        <w:t>Kragujevac</w:t>
      </w:r>
      <w:proofErr w:type="spellEnd"/>
      <w:r>
        <w:rPr>
          <w:lang w:val="en-GB"/>
        </w:rPr>
        <w:t xml:space="preserve">. The bank account of the Faculty is </w:t>
      </w:r>
      <w:r w:rsidRPr="00CF01E1">
        <w:rPr>
          <w:b/>
          <w:bCs/>
          <w:lang w:val="sr-Cyrl-RS"/>
        </w:rPr>
        <w:t>840-7400760-81</w:t>
      </w:r>
      <w:r>
        <w:rPr>
          <w:lang w:val="en-GB"/>
        </w:rPr>
        <w:t xml:space="preserve"> with reference no. </w:t>
      </w:r>
      <w:r w:rsidRPr="0075651A">
        <w:rPr>
          <w:b/>
          <w:lang w:val="en-GB"/>
        </w:rPr>
        <w:t>11</w:t>
      </w:r>
      <w:r>
        <w:rPr>
          <w:b/>
          <w:lang w:val="en-GB"/>
        </w:rPr>
        <w:t>3</w:t>
      </w:r>
      <w:r>
        <w:rPr>
          <w:lang w:val="en-GB"/>
        </w:rPr>
        <w:t>.</w:t>
      </w:r>
    </w:p>
    <w:p w14:paraId="77D7F273" w14:textId="77777777" w:rsidR="00A51C53" w:rsidRPr="00973F4F" w:rsidRDefault="00A51C53" w:rsidP="00A51C53">
      <w:pPr>
        <w:spacing w:before="100" w:beforeAutospacing="1" w:after="100" w:afterAutospacing="1"/>
        <w:ind w:left="720"/>
        <w:jc w:val="both"/>
        <w:rPr>
          <w:b/>
          <w:bCs/>
          <w:lang w:val="en-GB"/>
        </w:rPr>
      </w:pPr>
      <w:r w:rsidRPr="00973F4F">
        <w:rPr>
          <w:b/>
          <w:bCs/>
          <w:lang w:val="en-GB"/>
        </w:rPr>
        <w:t>Contact phone: +38134336000</w:t>
      </w:r>
    </w:p>
    <w:p w14:paraId="327D1A97" w14:textId="77777777" w:rsidR="00A51C53" w:rsidRPr="00973F4F" w:rsidRDefault="00A51C53" w:rsidP="00A51C53">
      <w:pPr>
        <w:spacing w:before="100" w:beforeAutospacing="1" w:after="100" w:afterAutospacing="1"/>
        <w:ind w:left="720"/>
        <w:jc w:val="both"/>
        <w:rPr>
          <w:b/>
          <w:bCs/>
          <w:lang w:val="en-GB"/>
        </w:rPr>
      </w:pPr>
      <w:r w:rsidRPr="00973F4F">
        <w:rPr>
          <w:b/>
          <w:bCs/>
          <w:lang w:val="en-GB"/>
        </w:rPr>
        <w:t xml:space="preserve">Е-mail: </w:t>
      </w:r>
      <w:hyperlink r:id="rId18" w:history="1">
        <w:r w:rsidRPr="00973F4F">
          <w:rPr>
            <w:rStyle w:val="Hyperlink"/>
            <w:b/>
            <w:bCs/>
            <w:lang w:val="en-GB"/>
          </w:rPr>
          <w:t>studentska.sluzba@fink.rs</w:t>
        </w:r>
      </w:hyperlink>
      <w:r w:rsidRPr="00973F4F">
        <w:rPr>
          <w:b/>
          <w:bCs/>
          <w:lang w:val="en-GB"/>
        </w:rPr>
        <w:t xml:space="preserve"> </w:t>
      </w:r>
      <w:r w:rsidRPr="00973F4F">
        <w:rPr>
          <w:lang w:val="en-GB"/>
        </w:rPr>
        <w:t xml:space="preserve"> </w:t>
      </w:r>
      <w:r w:rsidRPr="00973F4F">
        <w:rPr>
          <w:b/>
          <w:bCs/>
          <w:vanish/>
          <w:lang w:val="en-GB"/>
        </w:rPr>
        <w:t>Ova adresa je zaštićena od robota. Potreban vam je Java-skripta da bi ste je videli.</w:t>
      </w:r>
    </w:p>
    <w:p w14:paraId="76E3DA5E" w14:textId="77777777" w:rsidR="00A51C53" w:rsidRPr="00A51C53" w:rsidRDefault="00A51C53" w:rsidP="00802C30">
      <w:pPr>
        <w:rPr>
          <w:rFonts w:ascii="Arial" w:hAnsi="Arial" w:cs="Arial"/>
          <w:sz w:val="24"/>
          <w:szCs w:val="24"/>
          <w:lang w:val="sr-Cyrl-RS"/>
        </w:rPr>
      </w:pPr>
    </w:p>
    <w:sectPr w:rsidR="00A51C53" w:rsidRPr="00A51C53" w:rsidSect="007F6BCA">
      <w:headerReference w:type="default" r:id="rId19"/>
      <w:footerReference w:type="default" r:id="rId20"/>
      <w:pgSz w:w="11906" w:h="16838" w:code="9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871E" w14:textId="77777777" w:rsidR="00575884" w:rsidRDefault="00575884" w:rsidP="005F3C8D">
      <w:pPr>
        <w:spacing w:after="0" w:line="240" w:lineRule="auto"/>
      </w:pPr>
      <w:r>
        <w:separator/>
      </w:r>
    </w:p>
  </w:endnote>
  <w:endnote w:type="continuationSeparator" w:id="0">
    <w:p w14:paraId="0117ADA1" w14:textId="77777777" w:rsidR="00575884" w:rsidRDefault="00575884" w:rsidP="005F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eal RNIDS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6841" w14:textId="371116EC" w:rsidR="00BE611D" w:rsidRPr="006658A5" w:rsidRDefault="00BE611D" w:rsidP="006658A5">
    <w:pPr>
      <w:pStyle w:val="Footer"/>
      <w:tabs>
        <w:tab w:val="clear" w:pos="907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60CC69" wp14:editId="25A92FE1">
              <wp:simplePos x="0" y="0"/>
              <wp:positionH relativeFrom="rightMargin">
                <wp:align>left</wp:align>
              </wp:positionH>
              <wp:positionV relativeFrom="paragraph">
                <wp:posOffset>-11927</wp:posOffset>
              </wp:positionV>
              <wp:extent cx="406800" cy="1014620"/>
              <wp:effectExtent l="0" t="19050" r="12700" b="14605"/>
              <wp:wrapNone/>
              <wp:docPr id="508" name="Flowchart: Manual Input 5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800" cy="1014620"/>
                      </a:xfrm>
                      <a:prstGeom prst="flowChartManualInpu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B8CF23D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508" o:spid="_x0000_s1026" type="#_x0000_t118" style="position:absolute;margin-left:0;margin-top:-.95pt;width:32.05pt;height:79.9pt;z-index:-2516561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" fillcolor="#4472c4 [3204]" strokecolor="#1f3763 [1604]" strokeweight="1pt"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4692C" w14:textId="258CF5A5" w:rsidR="00F05D79" w:rsidRPr="006658A5" w:rsidRDefault="00F05D79" w:rsidP="00F05D79">
    <w:pPr>
      <w:pStyle w:val="Footer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68A88" w14:textId="77777777" w:rsidR="00575884" w:rsidRDefault="00575884" w:rsidP="005F3C8D">
      <w:pPr>
        <w:spacing w:after="0" w:line="240" w:lineRule="auto"/>
      </w:pPr>
      <w:r>
        <w:separator/>
      </w:r>
    </w:p>
  </w:footnote>
  <w:footnote w:type="continuationSeparator" w:id="0">
    <w:p w14:paraId="3BC9B364" w14:textId="77777777" w:rsidR="00575884" w:rsidRDefault="00575884" w:rsidP="005F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8F999" w14:textId="669EA3E7" w:rsidR="00BE611D" w:rsidRDefault="00BE611D" w:rsidP="006658A5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DFC78D0" wp14:editId="49B38E57">
          <wp:simplePos x="0" y="0"/>
          <wp:positionH relativeFrom="page">
            <wp:align>left</wp:align>
          </wp:positionH>
          <wp:positionV relativeFrom="paragraph">
            <wp:posOffset>-458166</wp:posOffset>
          </wp:positionV>
          <wp:extent cx="7562633" cy="10693400"/>
          <wp:effectExtent l="0" t="0" r="635" b="0"/>
          <wp:wrapNone/>
          <wp:docPr id="22" name="Picture 2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0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79" cy="107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100">
      <w:rPr>
        <w:noProof/>
        <w:color w:val="FF0000"/>
        <w:lang w:val="en-US"/>
      </w:rPr>
      <w:drawing>
        <wp:anchor distT="0" distB="0" distL="114300" distR="114300" simplePos="0" relativeHeight="251659264" behindDoc="1" locked="0" layoutInCell="1" allowOverlap="1" wp14:anchorId="12A1CDDC" wp14:editId="6F02B499">
          <wp:simplePos x="0" y="0"/>
          <wp:positionH relativeFrom="page">
            <wp:posOffset>-15875</wp:posOffset>
          </wp:positionH>
          <wp:positionV relativeFrom="paragraph">
            <wp:posOffset>4004641</wp:posOffset>
          </wp:positionV>
          <wp:extent cx="7569200" cy="5208270"/>
          <wp:effectExtent l="0" t="0" r="381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520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4AB1B" w14:textId="1BF8F838" w:rsidR="00F05D79" w:rsidRDefault="00F05D79" w:rsidP="00C52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E3E43"/>
    <w:multiLevelType w:val="hybridMultilevel"/>
    <w:tmpl w:val="B2D0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0A3E"/>
    <w:multiLevelType w:val="hybridMultilevel"/>
    <w:tmpl w:val="C6564D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2383"/>
    <w:multiLevelType w:val="hybridMultilevel"/>
    <w:tmpl w:val="273688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73DFA"/>
    <w:multiLevelType w:val="hybridMultilevel"/>
    <w:tmpl w:val="63AC1CDC"/>
    <w:lvl w:ilvl="0" w:tplc="2DFA2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57D60"/>
    <w:multiLevelType w:val="hybridMultilevel"/>
    <w:tmpl w:val="9BF448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47FC"/>
    <w:multiLevelType w:val="hybridMultilevel"/>
    <w:tmpl w:val="F238FD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B0B"/>
    <w:multiLevelType w:val="hybridMultilevel"/>
    <w:tmpl w:val="3894EFD0"/>
    <w:lvl w:ilvl="0" w:tplc="24729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7280C"/>
    <w:multiLevelType w:val="hybridMultilevel"/>
    <w:tmpl w:val="0C4616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76CF"/>
    <w:multiLevelType w:val="multilevel"/>
    <w:tmpl w:val="65A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57FF6"/>
    <w:multiLevelType w:val="hybridMultilevel"/>
    <w:tmpl w:val="994092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433B"/>
    <w:multiLevelType w:val="hybridMultilevel"/>
    <w:tmpl w:val="B2D0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3123D"/>
    <w:multiLevelType w:val="hybridMultilevel"/>
    <w:tmpl w:val="706A24E0"/>
    <w:lvl w:ilvl="0" w:tplc="DB0043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587E4B"/>
    <w:multiLevelType w:val="hybridMultilevel"/>
    <w:tmpl w:val="8C260B0E"/>
    <w:lvl w:ilvl="0" w:tplc="4D94B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A7061A"/>
    <w:multiLevelType w:val="hybridMultilevel"/>
    <w:tmpl w:val="3894EFD0"/>
    <w:lvl w:ilvl="0" w:tplc="24729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535A4"/>
    <w:multiLevelType w:val="hybridMultilevel"/>
    <w:tmpl w:val="30B87CCC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20E77"/>
    <w:multiLevelType w:val="hybridMultilevel"/>
    <w:tmpl w:val="7BD2B6C0"/>
    <w:lvl w:ilvl="0" w:tplc="95267E42">
      <w:start w:val="1"/>
      <w:numFmt w:val="decimal"/>
      <w:lvlText w:val="%1."/>
      <w:lvlJc w:val="left"/>
      <w:pPr>
        <w:ind w:left="993" w:hanging="360"/>
      </w:pPr>
      <w:rPr>
        <w:i w:val="0"/>
      </w:rPr>
    </w:lvl>
    <w:lvl w:ilvl="1" w:tplc="241A0019" w:tentative="1">
      <w:start w:val="1"/>
      <w:numFmt w:val="lowerLetter"/>
      <w:lvlText w:val="%2."/>
      <w:lvlJc w:val="left"/>
      <w:pPr>
        <w:ind w:left="1713" w:hanging="360"/>
      </w:pPr>
    </w:lvl>
    <w:lvl w:ilvl="2" w:tplc="241A001B" w:tentative="1">
      <w:start w:val="1"/>
      <w:numFmt w:val="lowerRoman"/>
      <w:lvlText w:val="%3."/>
      <w:lvlJc w:val="right"/>
      <w:pPr>
        <w:ind w:left="2433" w:hanging="180"/>
      </w:pPr>
    </w:lvl>
    <w:lvl w:ilvl="3" w:tplc="241A000F" w:tentative="1">
      <w:start w:val="1"/>
      <w:numFmt w:val="decimal"/>
      <w:lvlText w:val="%4."/>
      <w:lvlJc w:val="left"/>
      <w:pPr>
        <w:ind w:left="3153" w:hanging="360"/>
      </w:pPr>
    </w:lvl>
    <w:lvl w:ilvl="4" w:tplc="241A0019" w:tentative="1">
      <w:start w:val="1"/>
      <w:numFmt w:val="lowerLetter"/>
      <w:lvlText w:val="%5."/>
      <w:lvlJc w:val="left"/>
      <w:pPr>
        <w:ind w:left="3873" w:hanging="360"/>
      </w:pPr>
    </w:lvl>
    <w:lvl w:ilvl="5" w:tplc="241A001B" w:tentative="1">
      <w:start w:val="1"/>
      <w:numFmt w:val="lowerRoman"/>
      <w:lvlText w:val="%6."/>
      <w:lvlJc w:val="right"/>
      <w:pPr>
        <w:ind w:left="4593" w:hanging="180"/>
      </w:pPr>
    </w:lvl>
    <w:lvl w:ilvl="6" w:tplc="241A000F" w:tentative="1">
      <w:start w:val="1"/>
      <w:numFmt w:val="decimal"/>
      <w:lvlText w:val="%7."/>
      <w:lvlJc w:val="left"/>
      <w:pPr>
        <w:ind w:left="5313" w:hanging="360"/>
      </w:pPr>
    </w:lvl>
    <w:lvl w:ilvl="7" w:tplc="241A0019" w:tentative="1">
      <w:start w:val="1"/>
      <w:numFmt w:val="lowerLetter"/>
      <w:lvlText w:val="%8."/>
      <w:lvlJc w:val="left"/>
      <w:pPr>
        <w:ind w:left="6033" w:hanging="360"/>
      </w:pPr>
    </w:lvl>
    <w:lvl w:ilvl="8" w:tplc="2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59BF43A9"/>
    <w:multiLevelType w:val="hybridMultilevel"/>
    <w:tmpl w:val="2EACD7B0"/>
    <w:lvl w:ilvl="0" w:tplc="F1A28824">
      <w:numFmt w:val="bullet"/>
      <w:lvlText w:val="-"/>
      <w:lvlJc w:val="left"/>
      <w:pPr>
        <w:ind w:left="720" w:hanging="360"/>
      </w:pPr>
      <w:rPr>
        <w:rFonts w:ascii="Areal RNIDS" w:eastAsiaTheme="minorHAnsi" w:hAnsi="Areal RNID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335E9"/>
    <w:multiLevelType w:val="hybridMultilevel"/>
    <w:tmpl w:val="F01E4A36"/>
    <w:lvl w:ilvl="0" w:tplc="08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EF93C7A"/>
    <w:multiLevelType w:val="hybridMultilevel"/>
    <w:tmpl w:val="DB807AFE"/>
    <w:lvl w:ilvl="0" w:tplc="01E4F2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965051"/>
    <w:multiLevelType w:val="hybridMultilevel"/>
    <w:tmpl w:val="938E3576"/>
    <w:lvl w:ilvl="0" w:tplc="7CA2C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50532"/>
    <w:multiLevelType w:val="hybridMultilevel"/>
    <w:tmpl w:val="F81841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A0B6C"/>
    <w:multiLevelType w:val="hybridMultilevel"/>
    <w:tmpl w:val="C0D661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65940"/>
    <w:multiLevelType w:val="hybridMultilevel"/>
    <w:tmpl w:val="8EEC9B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40023"/>
    <w:multiLevelType w:val="hybridMultilevel"/>
    <w:tmpl w:val="FBD0F6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A4379"/>
    <w:multiLevelType w:val="multilevel"/>
    <w:tmpl w:val="986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D24DDD"/>
    <w:multiLevelType w:val="hybridMultilevel"/>
    <w:tmpl w:val="940639BE"/>
    <w:lvl w:ilvl="0" w:tplc="241A000F">
      <w:start w:val="1"/>
      <w:numFmt w:val="decimal"/>
      <w:lvlText w:val="%1."/>
      <w:lvlJc w:val="left"/>
      <w:pPr>
        <w:ind w:left="775" w:hanging="360"/>
      </w:pPr>
    </w:lvl>
    <w:lvl w:ilvl="1" w:tplc="241A0019" w:tentative="1">
      <w:start w:val="1"/>
      <w:numFmt w:val="lowerLetter"/>
      <w:lvlText w:val="%2."/>
      <w:lvlJc w:val="left"/>
      <w:pPr>
        <w:ind w:left="1495" w:hanging="360"/>
      </w:pPr>
    </w:lvl>
    <w:lvl w:ilvl="2" w:tplc="241A001B" w:tentative="1">
      <w:start w:val="1"/>
      <w:numFmt w:val="lowerRoman"/>
      <w:lvlText w:val="%3."/>
      <w:lvlJc w:val="right"/>
      <w:pPr>
        <w:ind w:left="2215" w:hanging="180"/>
      </w:pPr>
    </w:lvl>
    <w:lvl w:ilvl="3" w:tplc="241A000F" w:tentative="1">
      <w:start w:val="1"/>
      <w:numFmt w:val="decimal"/>
      <w:lvlText w:val="%4."/>
      <w:lvlJc w:val="left"/>
      <w:pPr>
        <w:ind w:left="2935" w:hanging="360"/>
      </w:pPr>
    </w:lvl>
    <w:lvl w:ilvl="4" w:tplc="241A0019" w:tentative="1">
      <w:start w:val="1"/>
      <w:numFmt w:val="lowerLetter"/>
      <w:lvlText w:val="%5."/>
      <w:lvlJc w:val="left"/>
      <w:pPr>
        <w:ind w:left="3655" w:hanging="360"/>
      </w:pPr>
    </w:lvl>
    <w:lvl w:ilvl="5" w:tplc="241A001B" w:tentative="1">
      <w:start w:val="1"/>
      <w:numFmt w:val="lowerRoman"/>
      <w:lvlText w:val="%6."/>
      <w:lvlJc w:val="right"/>
      <w:pPr>
        <w:ind w:left="4375" w:hanging="180"/>
      </w:pPr>
    </w:lvl>
    <w:lvl w:ilvl="6" w:tplc="241A000F" w:tentative="1">
      <w:start w:val="1"/>
      <w:numFmt w:val="decimal"/>
      <w:lvlText w:val="%7."/>
      <w:lvlJc w:val="left"/>
      <w:pPr>
        <w:ind w:left="5095" w:hanging="360"/>
      </w:pPr>
    </w:lvl>
    <w:lvl w:ilvl="7" w:tplc="241A0019" w:tentative="1">
      <w:start w:val="1"/>
      <w:numFmt w:val="lowerLetter"/>
      <w:lvlText w:val="%8."/>
      <w:lvlJc w:val="left"/>
      <w:pPr>
        <w:ind w:left="5815" w:hanging="360"/>
      </w:pPr>
    </w:lvl>
    <w:lvl w:ilvl="8" w:tplc="241A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1"/>
  </w:num>
  <w:num w:numId="5">
    <w:abstractNumId w:val="12"/>
  </w:num>
  <w:num w:numId="6">
    <w:abstractNumId w:val="3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22"/>
  </w:num>
  <w:num w:numId="12">
    <w:abstractNumId w:val="1"/>
  </w:num>
  <w:num w:numId="13">
    <w:abstractNumId w:val="2"/>
  </w:num>
  <w:num w:numId="14">
    <w:abstractNumId w:val="5"/>
  </w:num>
  <w:num w:numId="15">
    <w:abstractNumId w:val="21"/>
  </w:num>
  <w:num w:numId="16">
    <w:abstractNumId w:val="4"/>
  </w:num>
  <w:num w:numId="17">
    <w:abstractNumId w:val="23"/>
  </w:num>
  <w:num w:numId="18">
    <w:abstractNumId w:val="20"/>
  </w:num>
  <w:num w:numId="19">
    <w:abstractNumId w:val="25"/>
  </w:num>
  <w:num w:numId="20">
    <w:abstractNumId w:val="8"/>
  </w:num>
  <w:num w:numId="21">
    <w:abstractNumId w:val="24"/>
  </w:num>
  <w:num w:numId="22">
    <w:abstractNumId w:val="0"/>
  </w:num>
  <w:num w:numId="23">
    <w:abstractNumId w:val="13"/>
  </w:num>
  <w:num w:numId="24">
    <w:abstractNumId w:val="17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2A"/>
    <w:rsid w:val="000001F2"/>
    <w:rsid w:val="00015AE2"/>
    <w:rsid w:val="000700B1"/>
    <w:rsid w:val="00077A22"/>
    <w:rsid w:val="000C09BC"/>
    <w:rsid w:val="0011676E"/>
    <w:rsid w:val="00167640"/>
    <w:rsid w:val="001767B1"/>
    <w:rsid w:val="00184157"/>
    <w:rsid w:val="0018442A"/>
    <w:rsid w:val="001955DB"/>
    <w:rsid w:val="001B7D84"/>
    <w:rsid w:val="001C4606"/>
    <w:rsid w:val="001C62D1"/>
    <w:rsid w:val="001D78D3"/>
    <w:rsid w:val="001F482A"/>
    <w:rsid w:val="001F771C"/>
    <w:rsid w:val="002119DE"/>
    <w:rsid w:val="00213C99"/>
    <w:rsid w:val="00244A32"/>
    <w:rsid w:val="00251839"/>
    <w:rsid w:val="00252481"/>
    <w:rsid w:val="00253BE0"/>
    <w:rsid w:val="002737E6"/>
    <w:rsid w:val="00282306"/>
    <w:rsid w:val="00283FF4"/>
    <w:rsid w:val="002B1B8E"/>
    <w:rsid w:val="002C7951"/>
    <w:rsid w:val="00321430"/>
    <w:rsid w:val="003371A7"/>
    <w:rsid w:val="003668E7"/>
    <w:rsid w:val="0038131E"/>
    <w:rsid w:val="003B1923"/>
    <w:rsid w:val="003C04D8"/>
    <w:rsid w:val="003D22BD"/>
    <w:rsid w:val="003D3167"/>
    <w:rsid w:val="00407F0C"/>
    <w:rsid w:val="00413911"/>
    <w:rsid w:val="004169BA"/>
    <w:rsid w:val="00435B38"/>
    <w:rsid w:val="00474F6A"/>
    <w:rsid w:val="004868DF"/>
    <w:rsid w:val="004A496B"/>
    <w:rsid w:val="004B0108"/>
    <w:rsid w:val="004D1F7E"/>
    <w:rsid w:val="004F57DB"/>
    <w:rsid w:val="004F6DC4"/>
    <w:rsid w:val="00515B1D"/>
    <w:rsid w:val="00527613"/>
    <w:rsid w:val="00542F30"/>
    <w:rsid w:val="005430F2"/>
    <w:rsid w:val="005514A5"/>
    <w:rsid w:val="0056093B"/>
    <w:rsid w:val="005746C5"/>
    <w:rsid w:val="00575884"/>
    <w:rsid w:val="005759E5"/>
    <w:rsid w:val="00577780"/>
    <w:rsid w:val="005B5260"/>
    <w:rsid w:val="005D35A1"/>
    <w:rsid w:val="005F3C8D"/>
    <w:rsid w:val="00627A50"/>
    <w:rsid w:val="00650EAB"/>
    <w:rsid w:val="006658A5"/>
    <w:rsid w:val="00701784"/>
    <w:rsid w:val="00713113"/>
    <w:rsid w:val="00732322"/>
    <w:rsid w:val="00760B94"/>
    <w:rsid w:val="0076419F"/>
    <w:rsid w:val="00767316"/>
    <w:rsid w:val="00770982"/>
    <w:rsid w:val="00791134"/>
    <w:rsid w:val="007A71FD"/>
    <w:rsid w:val="007D32EC"/>
    <w:rsid w:val="007F209F"/>
    <w:rsid w:val="007F6BCA"/>
    <w:rsid w:val="00802C30"/>
    <w:rsid w:val="008112BE"/>
    <w:rsid w:val="008153C4"/>
    <w:rsid w:val="008252D7"/>
    <w:rsid w:val="00846BE1"/>
    <w:rsid w:val="00852226"/>
    <w:rsid w:val="00880039"/>
    <w:rsid w:val="008A4FB1"/>
    <w:rsid w:val="008C7E3E"/>
    <w:rsid w:val="008D2AEC"/>
    <w:rsid w:val="008E22F8"/>
    <w:rsid w:val="00901F1E"/>
    <w:rsid w:val="00912C7C"/>
    <w:rsid w:val="009144D3"/>
    <w:rsid w:val="00946781"/>
    <w:rsid w:val="00976D62"/>
    <w:rsid w:val="009807DC"/>
    <w:rsid w:val="00985D0B"/>
    <w:rsid w:val="00990937"/>
    <w:rsid w:val="009956AF"/>
    <w:rsid w:val="009D0C86"/>
    <w:rsid w:val="009D77E1"/>
    <w:rsid w:val="009F180A"/>
    <w:rsid w:val="00A119FF"/>
    <w:rsid w:val="00A13E4D"/>
    <w:rsid w:val="00A360BF"/>
    <w:rsid w:val="00A51C53"/>
    <w:rsid w:val="00A67DF7"/>
    <w:rsid w:val="00A75B3E"/>
    <w:rsid w:val="00AD611E"/>
    <w:rsid w:val="00AE0FCF"/>
    <w:rsid w:val="00AE7E9B"/>
    <w:rsid w:val="00AF1F9E"/>
    <w:rsid w:val="00B0153F"/>
    <w:rsid w:val="00B02925"/>
    <w:rsid w:val="00B07685"/>
    <w:rsid w:val="00B4042F"/>
    <w:rsid w:val="00B7251C"/>
    <w:rsid w:val="00B878B2"/>
    <w:rsid w:val="00BD0F01"/>
    <w:rsid w:val="00BE611D"/>
    <w:rsid w:val="00C33FCE"/>
    <w:rsid w:val="00C47CE6"/>
    <w:rsid w:val="00C52794"/>
    <w:rsid w:val="00C57CF1"/>
    <w:rsid w:val="00C6141D"/>
    <w:rsid w:val="00C749C1"/>
    <w:rsid w:val="00CA057E"/>
    <w:rsid w:val="00CA3D12"/>
    <w:rsid w:val="00CD09CC"/>
    <w:rsid w:val="00CD13E5"/>
    <w:rsid w:val="00CD2B99"/>
    <w:rsid w:val="00CD366C"/>
    <w:rsid w:val="00CD5EF5"/>
    <w:rsid w:val="00CE2459"/>
    <w:rsid w:val="00CF3E9F"/>
    <w:rsid w:val="00CF4597"/>
    <w:rsid w:val="00CF4F64"/>
    <w:rsid w:val="00CF6020"/>
    <w:rsid w:val="00D22CC0"/>
    <w:rsid w:val="00D46F2D"/>
    <w:rsid w:val="00D56C9D"/>
    <w:rsid w:val="00D65CFC"/>
    <w:rsid w:val="00D71AED"/>
    <w:rsid w:val="00D945E5"/>
    <w:rsid w:val="00DA6C8C"/>
    <w:rsid w:val="00DC280F"/>
    <w:rsid w:val="00DD16DE"/>
    <w:rsid w:val="00DE1983"/>
    <w:rsid w:val="00E00629"/>
    <w:rsid w:val="00E10D4B"/>
    <w:rsid w:val="00E125E9"/>
    <w:rsid w:val="00E25BE7"/>
    <w:rsid w:val="00E853B9"/>
    <w:rsid w:val="00E85A53"/>
    <w:rsid w:val="00E926BC"/>
    <w:rsid w:val="00E92706"/>
    <w:rsid w:val="00E967C2"/>
    <w:rsid w:val="00EA72A8"/>
    <w:rsid w:val="00EA79CB"/>
    <w:rsid w:val="00EB7CFF"/>
    <w:rsid w:val="00EE020C"/>
    <w:rsid w:val="00EF00BC"/>
    <w:rsid w:val="00F05D79"/>
    <w:rsid w:val="00F061D0"/>
    <w:rsid w:val="00F20FD5"/>
    <w:rsid w:val="00F34A4E"/>
    <w:rsid w:val="00F939FA"/>
    <w:rsid w:val="00FB35EB"/>
    <w:rsid w:val="00FB7E8C"/>
    <w:rsid w:val="00FD286F"/>
    <w:rsid w:val="00FD371A"/>
    <w:rsid w:val="00FD5805"/>
    <w:rsid w:val="00FE65F1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9BB8B"/>
  <w15:chartTrackingRefBased/>
  <w15:docId w15:val="{92F997EF-EF44-4E5C-996E-9A648150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5"/>
  </w:style>
  <w:style w:type="paragraph" w:styleId="Heading1">
    <w:name w:val="heading 1"/>
    <w:basedOn w:val="Normal"/>
    <w:link w:val="Heading1Char"/>
    <w:uiPriority w:val="9"/>
    <w:qFormat/>
    <w:rsid w:val="00FD286F"/>
    <w:pPr>
      <w:jc w:val="center"/>
      <w:outlineLvl w:val="0"/>
    </w:pPr>
    <w:rPr>
      <w:rFonts w:ascii="Times New Roman" w:hAnsi="Times New Roman" w:cs="Times New Roman"/>
      <w:b/>
      <w:sz w:val="32"/>
      <w:szCs w:val="32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C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286F"/>
    <w:rPr>
      <w:rFonts w:ascii="Times New Roman" w:hAnsi="Times New Roman" w:cs="Times New Roman"/>
      <w:b/>
      <w:sz w:val="32"/>
      <w:szCs w:val="32"/>
      <w:lang w:val="sr-Cyrl-RS"/>
    </w:rPr>
  </w:style>
  <w:style w:type="paragraph" w:styleId="BodyText">
    <w:name w:val="Body Text"/>
    <w:basedOn w:val="Normal"/>
    <w:link w:val="BodyTextChar"/>
    <w:uiPriority w:val="1"/>
    <w:qFormat/>
    <w:rsid w:val="00732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2322"/>
    <w:rPr>
      <w:rFonts w:ascii="Times New Roman" w:eastAsia="Times New Roman" w:hAnsi="Times New Roman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D286F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sr-Latn-RS" w:eastAsia="sr-Latn-RS"/>
    </w:rPr>
  </w:style>
  <w:style w:type="paragraph" w:styleId="TOC1">
    <w:name w:val="toc 1"/>
    <w:basedOn w:val="Heading1"/>
    <w:next w:val="Normal"/>
    <w:autoRedefine/>
    <w:uiPriority w:val="39"/>
    <w:unhideWhenUsed/>
    <w:rsid w:val="00AF1F9E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FD28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C8D"/>
  </w:style>
  <w:style w:type="paragraph" w:styleId="Footer">
    <w:name w:val="footer"/>
    <w:basedOn w:val="Normal"/>
    <w:link w:val="FooterChar"/>
    <w:uiPriority w:val="99"/>
    <w:unhideWhenUsed/>
    <w:rsid w:val="005F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8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673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22BD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3B1923"/>
    <w:pPr>
      <w:widowControl w:val="0"/>
      <w:autoSpaceDE w:val="0"/>
      <w:autoSpaceDN w:val="0"/>
      <w:spacing w:before="81" w:after="0" w:line="240" w:lineRule="auto"/>
      <w:ind w:right="112"/>
      <w:jc w:val="right"/>
    </w:pPr>
    <w:rPr>
      <w:rFonts w:ascii="Carlito" w:eastAsia="Carlito" w:hAnsi="Carlito" w:cs="Carlito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B1923"/>
    <w:rPr>
      <w:rFonts w:ascii="Carlito" w:eastAsia="Carlito" w:hAnsi="Carlito" w:cs="Carlito"/>
      <w:sz w:val="96"/>
      <w:szCs w:val="96"/>
      <w:lang w:val="en-US"/>
    </w:rPr>
  </w:style>
  <w:style w:type="table" w:styleId="TableGrid">
    <w:name w:val="Table Grid"/>
    <w:basedOn w:val="TableNormal"/>
    <w:uiPriority w:val="39"/>
    <w:rsid w:val="00EA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51C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rsid w:val="00A51C5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dentska.sluzba@fink.rs" TargetMode="External"/><Relationship Id="rId18" Type="http://schemas.openxmlformats.org/officeDocument/2006/relationships/hyperlink" Target="mailto:studentska.sluzba@fink.r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nk.rs/" TargetMode="External"/><Relationship Id="rId17" Type="http://schemas.openxmlformats.org/officeDocument/2006/relationships/hyperlink" Target="mailto:studentska.sluzba@fink.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k.r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ontakt@fink.rs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ontakt@fink.rs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E892-AF04-4060-B3C7-DF2A0794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dEXE</dc:creator>
  <cp:keywords/>
  <dc:description/>
  <cp:lastModifiedBy>Microsoft account</cp:lastModifiedBy>
  <cp:revision>17</cp:revision>
  <cp:lastPrinted>2022-05-23T13:18:00Z</cp:lastPrinted>
  <dcterms:created xsi:type="dcterms:W3CDTF">2022-05-23T15:41:00Z</dcterms:created>
  <dcterms:modified xsi:type="dcterms:W3CDTF">2022-09-27T12:29:00Z</dcterms:modified>
</cp:coreProperties>
</file>